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41F" w:rsidRDefault="0023041F">
      <w:pPr>
        <w:ind w:right="-15"/>
        <w:jc w:val="center"/>
        <w:rPr>
          <w:rFonts w:ascii="Arial" w:hAnsi="Arial" w:cs="Arial"/>
          <w:b/>
          <w:bCs/>
          <w:color w:val="000000"/>
          <w:sz w:val="21"/>
          <w:szCs w:val="21"/>
        </w:rPr>
      </w:pPr>
    </w:p>
    <w:p w:rsidR="0023041F" w:rsidRDefault="008D40E6">
      <w:pPr>
        <w:pStyle w:val="Standard"/>
        <w:shd w:val="clear" w:color="auto" w:fill="E6E6E6"/>
        <w:overflowPunct w:val="0"/>
        <w:spacing w:after="120" w:line="276" w:lineRule="auto"/>
        <w:ind w:right="-17"/>
        <w:jc w:val="center"/>
        <w:rPr>
          <w:rFonts w:ascii="Arial" w:hAnsi="Arial" w:cs="Arial"/>
          <w:b/>
          <w:bCs/>
          <w:color w:val="000000"/>
          <w:sz w:val="21"/>
          <w:szCs w:val="21"/>
        </w:rPr>
      </w:pPr>
      <w:r>
        <w:rPr>
          <w:rFonts w:ascii="Arial" w:hAnsi="Arial" w:cs="Arial"/>
          <w:b/>
          <w:bCs/>
          <w:color w:val="000000"/>
          <w:sz w:val="21"/>
          <w:szCs w:val="21"/>
        </w:rPr>
        <w:t>EDITAL</w:t>
      </w:r>
    </w:p>
    <w:p w:rsidR="0023041F" w:rsidRDefault="0023041F">
      <w:pPr>
        <w:ind w:right="-15"/>
        <w:jc w:val="center"/>
        <w:rPr>
          <w:rFonts w:ascii="Arial" w:hAnsi="Arial" w:cs="Arial"/>
          <w:b/>
          <w:bCs/>
          <w:color w:val="000000"/>
          <w:sz w:val="21"/>
          <w:szCs w:val="21"/>
        </w:rPr>
      </w:pPr>
    </w:p>
    <w:p w:rsidR="0023041F" w:rsidRDefault="008D40E6">
      <w:pPr>
        <w:jc w:val="center"/>
        <w:rPr>
          <w:rFonts w:ascii="Arial" w:hAnsi="Arial"/>
          <w:b/>
          <w:bCs/>
          <w:color w:val="000000"/>
          <w:sz w:val="21"/>
          <w:szCs w:val="21"/>
        </w:rPr>
      </w:pPr>
      <w:r>
        <w:rPr>
          <w:rFonts w:ascii="Arial" w:hAnsi="Arial"/>
          <w:b/>
          <w:bCs/>
          <w:color w:val="000000"/>
          <w:sz w:val="21"/>
          <w:szCs w:val="21"/>
        </w:rPr>
        <w:t xml:space="preserve">PREGÃO ELETRÔNICO (Convencional) </w:t>
      </w:r>
      <w:proofErr w:type="spellStart"/>
      <w:r>
        <w:rPr>
          <w:rFonts w:ascii="Arial" w:hAnsi="Arial"/>
          <w:b/>
          <w:bCs/>
          <w:color w:val="000000"/>
          <w:sz w:val="21"/>
          <w:szCs w:val="21"/>
        </w:rPr>
        <w:t>n.°</w:t>
      </w:r>
      <w:proofErr w:type="spellEnd"/>
      <w:r>
        <w:rPr>
          <w:rFonts w:ascii="Arial" w:hAnsi="Arial"/>
          <w:b/>
          <w:bCs/>
          <w:color w:val="000000"/>
          <w:sz w:val="21"/>
          <w:szCs w:val="21"/>
        </w:rPr>
        <w:t xml:space="preserve"> </w:t>
      </w:r>
      <w:r>
        <w:rPr>
          <w:rFonts w:ascii="Arial" w:hAnsi="Arial"/>
          <w:b/>
          <w:bCs/>
          <w:color w:val="FF0000"/>
          <w:sz w:val="21"/>
          <w:szCs w:val="21"/>
        </w:rPr>
        <w:t>10/2020</w:t>
      </w:r>
    </w:p>
    <w:p w:rsidR="0023041F" w:rsidRDefault="008D40E6">
      <w:pPr>
        <w:jc w:val="center"/>
        <w:rPr>
          <w:rFonts w:ascii="Arial" w:hAnsi="Arial" w:cs="Arial"/>
          <w:color w:val="000000"/>
          <w:sz w:val="21"/>
          <w:szCs w:val="21"/>
        </w:rPr>
      </w:pPr>
      <w:r>
        <w:rPr>
          <w:rFonts w:ascii="Arial" w:hAnsi="Arial"/>
          <w:color w:val="000000"/>
          <w:sz w:val="21"/>
          <w:szCs w:val="21"/>
        </w:rPr>
        <w:t xml:space="preserve">(Processo Administrativo </w:t>
      </w:r>
      <w:proofErr w:type="spellStart"/>
      <w:r>
        <w:rPr>
          <w:rFonts w:ascii="Arial" w:hAnsi="Arial"/>
          <w:color w:val="000000"/>
          <w:sz w:val="21"/>
          <w:szCs w:val="21"/>
        </w:rPr>
        <w:t>n.°</w:t>
      </w:r>
      <w:proofErr w:type="spellEnd"/>
      <w:r>
        <w:rPr>
          <w:rFonts w:ascii="Arial" w:hAnsi="Arial"/>
          <w:color w:val="000000"/>
          <w:sz w:val="21"/>
          <w:szCs w:val="21"/>
        </w:rPr>
        <w:t xml:space="preserve"> 23381.008091.2020-41)</w:t>
      </w:r>
    </w:p>
    <w:p w:rsidR="0023041F" w:rsidRDefault="0023041F">
      <w:pPr>
        <w:jc w:val="both"/>
        <w:rPr>
          <w:rFonts w:ascii="Arial" w:hAnsi="Arial" w:cs="Arial"/>
          <w:color w:val="000000"/>
          <w:sz w:val="21"/>
          <w:szCs w:val="21"/>
        </w:rPr>
      </w:pPr>
    </w:p>
    <w:p w:rsidR="0023041F" w:rsidRDefault="008D40E6">
      <w:pPr>
        <w:jc w:val="both"/>
        <w:rPr>
          <w:rFonts w:ascii="Arial" w:eastAsia="Times New Roman" w:hAnsi="Arial" w:cs="Arial"/>
          <w:sz w:val="21"/>
          <w:szCs w:val="21"/>
        </w:rPr>
      </w:pPr>
      <w:r>
        <w:rPr>
          <w:rFonts w:ascii="Arial" w:hAnsi="Arial" w:cs="Arial"/>
          <w:color w:val="000000"/>
          <w:sz w:val="21"/>
          <w:szCs w:val="21"/>
        </w:rPr>
        <w:t xml:space="preserve">Torna-se público que </w:t>
      </w:r>
      <w:proofErr w:type="gramStart"/>
      <w:r>
        <w:rPr>
          <w:rFonts w:ascii="Arial" w:hAnsi="Arial" w:cs="Arial"/>
          <w:color w:val="000000"/>
          <w:sz w:val="21"/>
          <w:szCs w:val="21"/>
        </w:rPr>
        <w:t>o(</w:t>
      </w:r>
      <w:proofErr w:type="gramEnd"/>
      <w:r>
        <w:rPr>
          <w:rFonts w:ascii="Arial" w:hAnsi="Arial" w:cs="Arial"/>
          <w:color w:val="000000"/>
          <w:sz w:val="21"/>
          <w:szCs w:val="21"/>
        </w:rPr>
        <w:t xml:space="preserve">a) Instituto Federal de Educação, Ciência e Tecnologia da Paraíba – Reitoria, por meio da Diretoria de Compras, Contratos e Licitações, sediada à Avenida Almirante Barroso, </w:t>
      </w:r>
      <w:proofErr w:type="spellStart"/>
      <w:r>
        <w:rPr>
          <w:rFonts w:ascii="Arial" w:hAnsi="Arial" w:cs="Arial"/>
          <w:color w:val="000000"/>
          <w:sz w:val="21"/>
          <w:szCs w:val="21"/>
        </w:rPr>
        <w:t>n.°</w:t>
      </w:r>
      <w:r>
        <w:rPr>
          <w:rFonts w:ascii="Arial" w:hAnsi="Arial" w:cs="Arial"/>
          <w:color w:val="000000"/>
          <w:sz w:val="21"/>
          <w:szCs w:val="21"/>
        </w:rPr>
        <w:t>°</w:t>
      </w:r>
      <w:proofErr w:type="spellEnd"/>
      <w:r>
        <w:rPr>
          <w:rFonts w:ascii="Arial" w:hAnsi="Arial" w:cs="Arial"/>
          <w:color w:val="000000"/>
          <w:sz w:val="21"/>
          <w:szCs w:val="21"/>
        </w:rPr>
        <w:t xml:space="preserve"> 1077, Centro, João Pessoa – Paraíba - CEP: 58.013-120, </w:t>
      </w:r>
      <w:r>
        <w:rPr>
          <w:rFonts w:ascii="Arial" w:hAnsi="Arial"/>
          <w:color w:val="000000"/>
          <w:sz w:val="21"/>
          <w:szCs w:val="21"/>
        </w:rPr>
        <w:t>realizará licitação, na modalidade PREGÃO, na forma ELETRÔNICA, com critério de julgamento MENOR PREÇO</w:t>
      </w:r>
      <w:r>
        <w:rPr>
          <w:rFonts w:ascii="Arial" w:hAnsi="Arial"/>
          <w:color w:val="000000"/>
          <w:sz w:val="21"/>
          <w:szCs w:val="21"/>
        </w:rPr>
        <w:t xml:space="preserve"> </w:t>
      </w:r>
      <w:r>
        <w:rPr>
          <w:rFonts w:ascii="Arial" w:hAnsi="Arial"/>
          <w:color w:val="000000"/>
          <w:sz w:val="21"/>
          <w:szCs w:val="21"/>
        </w:rPr>
        <w:t xml:space="preserve">POR ITEM, nos termos da Lei </w:t>
      </w:r>
      <w:proofErr w:type="spellStart"/>
      <w:r>
        <w:rPr>
          <w:rFonts w:ascii="Arial" w:hAnsi="Arial"/>
          <w:color w:val="000000"/>
          <w:sz w:val="21"/>
          <w:szCs w:val="21"/>
        </w:rPr>
        <w:t>n.</w:t>
      </w:r>
      <w:r>
        <w:rPr>
          <w:rFonts w:ascii="Arial" w:hAnsi="Arial"/>
          <w:color w:val="000000"/>
          <w:sz w:val="21"/>
          <w:szCs w:val="21"/>
        </w:rPr>
        <w:t>°</w:t>
      </w:r>
      <w:proofErr w:type="spellEnd"/>
      <w:r>
        <w:rPr>
          <w:rFonts w:ascii="Arial" w:hAnsi="Arial"/>
          <w:color w:val="000000"/>
          <w:sz w:val="21"/>
          <w:szCs w:val="21"/>
        </w:rPr>
        <w:t xml:space="preserve"> 13.979, de 6 de fevereiro de 2020, da Lei n</w:t>
      </w:r>
      <w:r>
        <w:rPr>
          <w:rFonts w:ascii="Arial" w:hAnsi="Arial"/>
          <w:color w:val="000000"/>
          <w:sz w:val="21"/>
          <w:szCs w:val="21"/>
        </w:rPr>
        <w:t>.</w:t>
      </w:r>
      <w:r>
        <w:rPr>
          <w:rFonts w:ascii="Arial" w:hAnsi="Arial"/>
          <w:color w:val="000000"/>
          <w:sz w:val="21"/>
          <w:szCs w:val="21"/>
        </w:rPr>
        <w:t>º 10.520, de 17 de julho de 2002, do Decreto n</w:t>
      </w:r>
      <w:r>
        <w:rPr>
          <w:rFonts w:ascii="Arial" w:hAnsi="Arial"/>
          <w:color w:val="000000"/>
          <w:sz w:val="21"/>
          <w:szCs w:val="21"/>
        </w:rPr>
        <w:t>.</w:t>
      </w:r>
      <w:r>
        <w:rPr>
          <w:rFonts w:ascii="Arial" w:hAnsi="Arial"/>
          <w:color w:val="000000"/>
          <w:sz w:val="21"/>
          <w:szCs w:val="21"/>
        </w:rPr>
        <w:t>º 10.024, de 20 de setembro de</w:t>
      </w:r>
      <w:r>
        <w:rPr>
          <w:rFonts w:ascii="Arial" w:hAnsi="Arial"/>
          <w:color w:val="000000"/>
          <w:sz w:val="21"/>
          <w:szCs w:val="21"/>
        </w:rPr>
        <w:t xml:space="preserve"> 2019, do Decreto  n</w:t>
      </w:r>
      <w:r>
        <w:rPr>
          <w:rFonts w:ascii="Arial" w:hAnsi="Arial"/>
          <w:color w:val="000000"/>
          <w:sz w:val="21"/>
          <w:szCs w:val="21"/>
        </w:rPr>
        <w:t>.</w:t>
      </w:r>
      <w:r>
        <w:rPr>
          <w:rFonts w:ascii="Arial" w:hAnsi="Arial"/>
          <w:color w:val="000000"/>
          <w:sz w:val="21"/>
          <w:szCs w:val="21"/>
        </w:rPr>
        <w:t>º 7.746, de 05 de junho de 2012, do Decreto n</w:t>
      </w:r>
      <w:r>
        <w:rPr>
          <w:rFonts w:ascii="Arial" w:hAnsi="Arial"/>
          <w:color w:val="000000"/>
          <w:sz w:val="21"/>
          <w:szCs w:val="21"/>
        </w:rPr>
        <w:t>.</w:t>
      </w:r>
      <w:r>
        <w:rPr>
          <w:rFonts w:ascii="Arial" w:hAnsi="Arial"/>
          <w:color w:val="000000"/>
          <w:sz w:val="21"/>
          <w:szCs w:val="21"/>
        </w:rPr>
        <w:t>º 7892, de 23 de janeiro e 2013,  da Instrução Normativa SLTI/MP  n</w:t>
      </w:r>
      <w:r>
        <w:rPr>
          <w:rFonts w:ascii="Arial" w:hAnsi="Arial"/>
          <w:color w:val="000000"/>
          <w:sz w:val="21"/>
          <w:szCs w:val="21"/>
        </w:rPr>
        <w:t>.</w:t>
      </w:r>
      <w:r>
        <w:rPr>
          <w:rFonts w:ascii="Arial" w:hAnsi="Arial"/>
          <w:color w:val="000000"/>
          <w:sz w:val="21"/>
          <w:szCs w:val="21"/>
        </w:rPr>
        <w:t>º 01, de 19 de janeiro de 2010, da Instrução Normativa SEGES/MP n</w:t>
      </w:r>
      <w:r>
        <w:rPr>
          <w:rFonts w:ascii="Arial" w:hAnsi="Arial"/>
          <w:color w:val="000000"/>
          <w:sz w:val="21"/>
          <w:szCs w:val="21"/>
        </w:rPr>
        <w:t>.</w:t>
      </w:r>
      <w:r>
        <w:rPr>
          <w:rFonts w:ascii="Arial" w:hAnsi="Arial"/>
          <w:color w:val="000000"/>
          <w:sz w:val="21"/>
          <w:szCs w:val="21"/>
        </w:rPr>
        <w:t xml:space="preserve">º 03, de 26 de abril, de 2018, da Lei Complementar </w:t>
      </w:r>
      <w:proofErr w:type="spellStart"/>
      <w:r>
        <w:rPr>
          <w:rFonts w:ascii="Arial" w:hAnsi="Arial"/>
          <w:color w:val="000000"/>
          <w:sz w:val="21"/>
          <w:szCs w:val="21"/>
        </w:rPr>
        <w:t>n</w:t>
      </w:r>
      <w:r>
        <w:rPr>
          <w:rFonts w:ascii="Arial" w:hAnsi="Arial"/>
          <w:color w:val="000000"/>
          <w:sz w:val="21"/>
          <w:szCs w:val="21"/>
        </w:rPr>
        <w:t>.</w:t>
      </w:r>
      <w:r>
        <w:rPr>
          <w:rFonts w:ascii="Arial" w:hAnsi="Arial"/>
          <w:color w:val="000000"/>
          <w:sz w:val="21"/>
          <w:szCs w:val="21"/>
        </w:rPr>
        <w:t>°</w:t>
      </w:r>
      <w:proofErr w:type="spellEnd"/>
      <w:r>
        <w:rPr>
          <w:rFonts w:ascii="Arial" w:hAnsi="Arial"/>
          <w:color w:val="000000"/>
          <w:sz w:val="21"/>
          <w:szCs w:val="21"/>
        </w:rPr>
        <w:t xml:space="preserve"> </w:t>
      </w:r>
      <w:r>
        <w:rPr>
          <w:rFonts w:ascii="Arial" w:hAnsi="Arial"/>
          <w:color w:val="000000"/>
          <w:sz w:val="21"/>
          <w:szCs w:val="21"/>
        </w:rPr>
        <w:t>123, de 14 de dezembro de 2006, da Lei n</w:t>
      </w:r>
      <w:r>
        <w:rPr>
          <w:rFonts w:ascii="Arial" w:hAnsi="Arial"/>
          <w:color w:val="000000"/>
          <w:sz w:val="21"/>
          <w:szCs w:val="21"/>
        </w:rPr>
        <w:t>.</w:t>
      </w:r>
      <w:r>
        <w:rPr>
          <w:rFonts w:ascii="Arial" w:hAnsi="Arial"/>
          <w:color w:val="000000"/>
          <w:sz w:val="21"/>
          <w:szCs w:val="21"/>
        </w:rPr>
        <w:t xml:space="preserve">º 11.488, de 15 de junho de 2007, do Decreto </w:t>
      </w:r>
      <w:proofErr w:type="spellStart"/>
      <w:r>
        <w:rPr>
          <w:rFonts w:ascii="Arial" w:hAnsi="Arial"/>
          <w:color w:val="000000"/>
          <w:sz w:val="21"/>
          <w:szCs w:val="21"/>
        </w:rPr>
        <w:t>n</w:t>
      </w:r>
      <w:r>
        <w:rPr>
          <w:rFonts w:ascii="Arial" w:hAnsi="Arial"/>
          <w:color w:val="000000"/>
          <w:sz w:val="21"/>
          <w:szCs w:val="21"/>
        </w:rPr>
        <w:t>.</w:t>
      </w:r>
      <w:r>
        <w:rPr>
          <w:rFonts w:ascii="Arial" w:hAnsi="Arial"/>
          <w:color w:val="000000"/>
          <w:sz w:val="21"/>
          <w:szCs w:val="21"/>
        </w:rPr>
        <w:t>°</w:t>
      </w:r>
      <w:proofErr w:type="spellEnd"/>
      <w:r>
        <w:rPr>
          <w:rFonts w:ascii="Arial" w:hAnsi="Arial"/>
          <w:color w:val="000000"/>
          <w:sz w:val="21"/>
          <w:szCs w:val="21"/>
        </w:rPr>
        <w:t xml:space="preserve"> 8.538, de 06 de outubro de 2015, aplicando-se, subsidiariamente, a Lei n</w:t>
      </w:r>
      <w:r>
        <w:rPr>
          <w:rFonts w:ascii="Arial" w:hAnsi="Arial"/>
          <w:color w:val="000000"/>
          <w:sz w:val="21"/>
          <w:szCs w:val="21"/>
        </w:rPr>
        <w:t>.</w:t>
      </w:r>
      <w:r>
        <w:rPr>
          <w:rFonts w:ascii="Arial" w:hAnsi="Arial"/>
          <w:color w:val="000000"/>
          <w:sz w:val="21"/>
          <w:szCs w:val="21"/>
        </w:rPr>
        <w:t>º 8.666, de 21 de junho de 1993, e as exigências estabelecidas neste Edital.</w:t>
      </w:r>
    </w:p>
    <w:p w:rsidR="0023041F" w:rsidRDefault="0023041F">
      <w:pPr>
        <w:spacing w:line="276" w:lineRule="auto"/>
        <w:jc w:val="both"/>
        <w:rPr>
          <w:rFonts w:ascii="Arial" w:hAnsi="Arial" w:cs="Arial"/>
          <w:color w:val="000000"/>
          <w:sz w:val="21"/>
          <w:szCs w:val="21"/>
        </w:rPr>
      </w:pPr>
    </w:p>
    <w:p w:rsidR="0023041F" w:rsidRDefault="0023041F">
      <w:pPr>
        <w:spacing w:line="276" w:lineRule="auto"/>
        <w:jc w:val="both"/>
        <w:rPr>
          <w:rFonts w:ascii="Arial" w:hAnsi="Arial" w:cs="Arial"/>
          <w:color w:val="000000"/>
          <w:sz w:val="21"/>
          <w:szCs w:val="21"/>
        </w:rPr>
      </w:pPr>
    </w:p>
    <w:p w:rsidR="0023041F" w:rsidRDefault="008D40E6">
      <w:pPr>
        <w:jc w:val="both"/>
        <w:rPr>
          <w:rFonts w:ascii="Arial" w:hAnsi="Arial" w:cs="Arial"/>
          <w:sz w:val="21"/>
          <w:szCs w:val="21"/>
        </w:rPr>
      </w:pPr>
      <w:r>
        <w:rPr>
          <w:rFonts w:ascii="Arial" w:hAnsi="Arial" w:cs="Arial"/>
          <w:color w:val="000000" w:themeColor="text1"/>
          <w:sz w:val="21"/>
          <w:szCs w:val="21"/>
        </w:rPr>
        <w:t>Data da sessão</w:t>
      </w:r>
      <w:r>
        <w:rPr>
          <w:rFonts w:ascii="Arial" w:hAnsi="Arial" w:cs="Arial"/>
          <w:color w:val="000000" w:themeColor="text1"/>
          <w:sz w:val="21"/>
          <w:szCs w:val="21"/>
        </w:rPr>
        <w:t>:</w:t>
      </w:r>
      <w:r>
        <w:rPr>
          <w:rFonts w:ascii="Arial" w:hAnsi="Arial" w:cs="Arial"/>
          <w:color w:val="000000" w:themeColor="text1"/>
          <w:sz w:val="21"/>
          <w:szCs w:val="21"/>
        </w:rPr>
        <w:t xml:space="preserve"> </w:t>
      </w:r>
      <w:r>
        <w:rPr>
          <w:rFonts w:ascii="Arial" w:hAnsi="Arial" w:cs="Arial"/>
          <w:b/>
          <w:bCs/>
          <w:color w:val="FF0000"/>
          <w:sz w:val="21"/>
          <w:szCs w:val="21"/>
        </w:rPr>
        <w:t>08</w:t>
      </w:r>
      <w:bookmarkStart w:id="0" w:name="_GoBack"/>
      <w:bookmarkEnd w:id="0"/>
      <w:r>
        <w:rPr>
          <w:rFonts w:ascii="Arial" w:hAnsi="Arial" w:cs="Arial"/>
          <w:b/>
          <w:bCs/>
          <w:color w:val="FF0000"/>
          <w:sz w:val="21"/>
          <w:szCs w:val="21"/>
        </w:rPr>
        <w:t xml:space="preserve"> </w:t>
      </w:r>
      <w:r>
        <w:rPr>
          <w:rFonts w:ascii="Arial" w:hAnsi="Arial" w:cs="Arial"/>
          <w:b/>
          <w:bCs/>
          <w:color w:val="FF0000"/>
          <w:sz w:val="21"/>
          <w:szCs w:val="21"/>
        </w:rPr>
        <w:t xml:space="preserve">/10 </w:t>
      </w:r>
      <w:r>
        <w:rPr>
          <w:rFonts w:ascii="Arial" w:hAnsi="Arial" w:cs="Arial"/>
          <w:b/>
          <w:bCs/>
          <w:color w:val="FF0000"/>
          <w:sz w:val="21"/>
          <w:szCs w:val="21"/>
        </w:rPr>
        <w:t>/</w:t>
      </w:r>
      <w:r>
        <w:rPr>
          <w:rFonts w:ascii="Arial" w:hAnsi="Arial" w:cs="Arial"/>
          <w:b/>
          <w:bCs/>
          <w:color w:val="FF0000"/>
          <w:sz w:val="21"/>
          <w:szCs w:val="21"/>
        </w:rPr>
        <w:t xml:space="preserve"> </w:t>
      </w:r>
      <w:r>
        <w:rPr>
          <w:rFonts w:ascii="Arial" w:hAnsi="Arial" w:cs="Arial"/>
          <w:b/>
          <w:bCs/>
          <w:color w:val="FF0000"/>
          <w:sz w:val="21"/>
          <w:szCs w:val="21"/>
        </w:rPr>
        <w:t>2020</w:t>
      </w:r>
    </w:p>
    <w:p w:rsidR="0023041F" w:rsidRDefault="008D40E6">
      <w:pPr>
        <w:jc w:val="both"/>
        <w:rPr>
          <w:rFonts w:ascii="Arial" w:hAnsi="Arial" w:cs="Arial"/>
          <w:sz w:val="21"/>
          <w:szCs w:val="21"/>
        </w:rPr>
      </w:pPr>
      <w:r>
        <w:rPr>
          <w:rFonts w:ascii="Arial" w:hAnsi="Arial" w:cs="Arial"/>
          <w:color w:val="000000" w:themeColor="text1"/>
          <w:sz w:val="21"/>
          <w:szCs w:val="21"/>
        </w:rPr>
        <w:t xml:space="preserve">Horário: </w:t>
      </w:r>
      <w:proofErr w:type="gramStart"/>
      <w:r>
        <w:rPr>
          <w:rFonts w:ascii="Arial" w:hAnsi="Arial" w:cs="Arial"/>
          <w:b/>
          <w:bCs/>
          <w:color w:val="FF0000"/>
          <w:sz w:val="21"/>
          <w:szCs w:val="21"/>
        </w:rPr>
        <w:t>0</w:t>
      </w:r>
      <w:r>
        <w:rPr>
          <w:rFonts w:ascii="Arial" w:hAnsi="Arial" w:cs="Arial"/>
          <w:b/>
          <w:bCs/>
          <w:color w:val="FF0000"/>
          <w:sz w:val="21"/>
          <w:szCs w:val="21"/>
        </w:rPr>
        <w:t>9</w:t>
      </w:r>
      <w:r>
        <w:rPr>
          <w:rFonts w:ascii="Arial" w:hAnsi="Arial" w:cs="Arial"/>
          <w:b/>
          <w:bCs/>
          <w:color w:val="FF0000"/>
          <w:sz w:val="21"/>
          <w:szCs w:val="21"/>
        </w:rPr>
        <w:t>:00</w:t>
      </w:r>
      <w:proofErr w:type="gramEnd"/>
      <w:r>
        <w:rPr>
          <w:rFonts w:ascii="Arial" w:hAnsi="Arial" w:cs="Arial"/>
          <w:b/>
          <w:bCs/>
          <w:color w:val="FF0000"/>
          <w:sz w:val="21"/>
          <w:szCs w:val="21"/>
        </w:rPr>
        <w:t xml:space="preserve"> (horário Oficial de Brasília - DF)</w:t>
      </w:r>
    </w:p>
    <w:p w:rsidR="0023041F" w:rsidRDefault="008D40E6">
      <w:pPr>
        <w:jc w:val="both"/>
        <w:rPr>
          <w:rFonts w:ascii="Arial" w:hAnsi="Arial" w:cs="Arial"/>
          <w:sz w:val="21"/>
          <w:szCs w:val="21"/>
        </w:rPr>
      </w:pPr>
      <w:r>
        <w:rPr>
          <w:rFonts w:ascii="Arial" w:hAnsi="Arial" w:cs="Arial"/>
          <w:color w:val="000000" w:themeColor="text1"/>
          <w:sz w:val="21"/>
          <w:szCs w:val="21"/>
        </w:rPr>
        <w:t xml:space="preserve">Local: Portal de Compras do Governo Federal – </w:t>
      </w:r>
      <w:hyperlink r:id="rId13">
        <w:r>
          <w:rPr>
            <w:rStyle w:val="LinkdaInternet"/>
            <w:rFonts w:ascii="Arial" w:hAnsi="Arial" w:cs="Arial"/>
            <w:sz w:val="21"/>
            <w:szCs w:val="21"/>
          </w:rPr>
          <w:t>www.comprasgovernamentais.gov.br</w:t>
        </w:r>
      </w:hyperlink>
      <w:r>
        <w:rPr>
          <w:rFonts w:ascii="Arial" w:hAnsi="Arial" w:cs="Arial"/>
          <w:color w:val="000000" w:themeColor="text1"/>
          <w:sz w:val="21"/>
          <w:szCs w:val="21"/>
        </w:rPr>
        <w:t xml:space="preserve"> </w:t>
      </w:r>
    </w:p>
    <w:p w:rsidR="0023041F" w:rsidRDefault="0023041F">
      <w:pPr>
        <w:spacing w:line="276" w:lineRule="auto"/>
        <w:jc w:val="both"/>
        <w:rPr>
          <w:rFonts w:ascii="Arial" w:hAnsi="Arial" w:cs="Arial"/>
          <w:color w:val="000000"/>
          <w:sz w:val="21"/>
          <w:szCs w:val="21"/>
        </w:rPr>
      </w:pPr>
    </w:p>
    <w:p w:rsidR="0023041F" w:rsidRDefault="008D40E6">
      <w:pPr>
        <w:pStyle w:val="Nivel01"/>
        <w:rPr>
          <w:rFonts w:ascii="Arial" w:hAnsi="Arial" w:cs="Arial"/>
          <w:sz w:val="21"/>
          <w:szCs w:val="21"/>
        </w:rPr>
      </w:pPr>
      <w:r>
        <w:rPr>
          <w:rFonts w:ascii="Arial" w:hAnsi="Arial" w:cs="Arial"/>
          <w:sz w:val="21"/>
          <w:szCs w:val="21"/>
        </w:rPr>
        <w:t>DO OBJETO</w:t>
      </w:r>
    </w:p>
    <w:p w:rsidR="0023041F" w:rsidRDefault="008D40E6">
      <w:pPr>
        <w:numPr>
          <w:ilvl w:val="1"/>
          <w:numId w:val="2"/>
        </w:numPr>
        <w:spacing w:before="120" w:after="120" w:line="276" w:lineRule="auto"/>
        <w:ind w:left="425" w:firstLine="0"/>
        <w:jc w:val="both"/>
        <w:rPr>
          <w:rFonts w:ascii="Arial" w:hAnsi="Arial" w:cs="Arial"/>
          <w:b/>
          <w:color w:val="000000"/>
          <w:sz w:val="21"/>
          <w:szCs w:val="21"/>
        </w:rPr>
      </w:pPr>
      <w:r>
        <w:rPr>
          <w:rFonts w:ascii="Arial" w:hAnsi="Arial" w:cs="Arial"/>
          <w:color w:val="000000"/>
          <w:sz w:val="21"/>
          <w:szCs w:val="21"/>
        </w:rPr>
        <w:t>O objeto da presente licitação</w:t>
      </w:r>
      <w:r>
        <w:rPr>
          <w:rFonts w:ascii="Arial" w:hAnsi="Arial" w:cs="Arial"/>
          <w:color w:val="000000"/>
          <w:sz w:val="21"/>
          <w:szCs w:val="21"/>
        </w:rPr>
        <w:t xml:space="preserve"> é a escolha da proposta mais vantajosa para a a</w:t>
      </w:r>
      <w:r>
        <w:rPr>
          <w:rFonts w:ascii="Arial" w:hAnsi="Arial"/>
          <w:color w:val="000000"/>
          <w:sz w:val="21"/>
          <w:szCs w:val="21"/>
        </w:rPr>
        <w:t>quisição de materiais visando atender às necessidades de produção de túneis de desinfecção</w:t>
      </w:r>
      <w:r>
        <w:rPr>
          <w:rFonts w:ascii="Arial" w:hAnsi="Arial" w:cs="Arial"/>
          <w:b/>
          <w:sz w:val="21"/>
          <w:szCs w:val="21"/>
        </w:rPr>
        <w:t>,</w:t>
      </w:r>
      <w:r>
        <w:rPr>
          <w:rFonts w:ascii="Arial" w:hAnsi="Arial" w:cs="Arial"/>
          <w:sz w:val="21"/>
          <w:szCs w:val="21"/>
        </w:rPr>
        <w:t xml:space="preserve"> para fins de enfrentamento da emergência de saúde pública de importância internacional decorrente do novo </w:t>
      </w:r>
      <w:proofErr w:type="spellStart"/>
      <w:r>
        <w:rPr>
          <w:rFonts w:ascii="Arial" w:hAnsi="Arial" w:cs="Arial"/>
          <w:sz w:val="21"/>
          <w:szCs w:val="21"/>
        </w:rPr>
        <w:t>coronavírus</w:t>
      </w:r>
      <w:proofErr w:type="spellEnd"/>
      <w:r>
        <w:rPr>
          <w:rFonts w:ascii="Arial" w:hAnsi="Arial" w:cs="Arial"/>
          <w:sz w:val="21"/>
          <w:szCs w:val="21"/>
        </w:rPr>
        <w:t>, causador da COVID-19, conforme condições, quantidades e exigências estabelecidas neste Edital e seus anexos.</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A licitação será dividida e</w:t>
      </w:r>
      <w:r>
        <w:rPr>
          <w:rFonts w:ascii="Arial" w:hAnsi="Arial" w:cs="Arial"/>
          <w:color w:val="000000"/>
          <w:sz w:val="21"/>
          <w:szCs w:val="21"/>
        </w:rPr>
        <w:t xml:space="preserve">m itens, conforme tabela constante do Termo de Referência, facultando-se ao licitante a participação em quantos itens </w:t>
      </w:r>
      <w:proofErr w:type="gramStart"/>
      <w:r>
        <w:rPr>
          <w:rFonts w:ascii="Arial" w:hAnsi="Arial" w:cs="Arial"/>
          <w:color w:val="000000"/>
          <w:sz w:val="21"/>
          <w:szCs w:val="21"/>
        </w:rPr>
        <w:t>forem</w:t>
      </w:r>
      <w:proofErr w:type="gramEnd"/>
      <w:r>
        <w:rPr>
          <w:rFonts w:ascii="Arial" w:hAnsi="Arial" w:cs="Arial"/>
          <w:color w:val="000000"/>
          <w:sz w:val="21"/>
          <w:szCs w:val="21"/>
        </w:rPr>
        <w:t xml:space="preserve"> de seu interesse. </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 critério de julgamento adotado será o menor preço do item, observadas as exigências contidas neste Edital e seu</w:t>
      </w:r>
      <w:r>
        <w:rPr>
          <w:rFonts w:ascii="Arial" w:hAnsi="Arial" w:cs="Arial"/>
          <w:color w:val="000000"/>
          <w:sz w:val="21"/>
          <w:szCs w:val="21"/>
        </w:rPr>
        <w:t xml:space="preserve">s Anexos quanto às especificações do objeto. </w:t>
      </w:r>
    </w:p>
    <w:p w:rsidR="0023041F" w:rsidRDefault="0023041F">
      <w:pPr>
        <w:rPr>
          <w:rFonts w:ascii="Arial" w:hAnsi="Arial" w:cs="Arial"/>
          <w:sz w:val="21"/>
          <w:szCs w:val="21"/>
          <w:lang w:eastAsia="en-US"/>
        </w:rPr>
      </w:pPr>
    </w:p>
    <w:p w:rsidR="0023041F" w:rsidRDefault="008D40E6">
      <w:pPr>
        <w:pStyle w:val="Nivel01"/>
        <w:rPr>
          <w:rFonts w:ascii="Arial" w:hAnsi="Arial" w:cs="Arial"/>
          <w:sz w:val="21"/>
          <w:szCs w:val="21"/>
        </w:rPr>
      </w:pPr>
      <w:r>
        <w:rPr>
          <w:rFonts w:ascii="Arial" w:hAnsi="Arial" w:cs="Arial"/>
          <w:sz w:val="21"/>
          <w:szCs w:val="21"/>
        </w:rPr>
        <w:t>DOS</w:t>
      </w:r>
      <w:r>
        <w:rPr>
          <w:rFonts w:ascii="Arial" w:hAnsi="Arial" w:cs="Arial"/>
          <w:sz w:val="21"/>
          <w:szCs w:val="21"/>
        </w:rPr>
        <w:t xml:space="preserve"> RECURSOS ORÇAMENTÁRIOS</w:t>
      </w:r>
      <w:r>
        <w:rPr>
          <w:rFonts w:ascii="Arial" w:hAnsi="Arial" w:cs="Arial"/>
          <w:sz w:val="21"/>
          <w:szCs w:val="21"/>
        </w:rPr>
        <w:t xml:space="preserve"> </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As despesas para atender a esta licitação estão programadas em dotação orçamentária própria, prevista no orçamento da União para o exercício de 20</w:t>
      </w:r>
      <w:r>
        <w:rPr>
          <w:rFonts w:ascii="Arial" w:hAnsi="Arial" w:cs="Arial"/>
          <w:color w:val="000000"/>
          <w:sz w:val="21"/>
          <w:szCs w:val="21"/>
        </w:rPr>
        <w:t>20</w:t>
      </w:r>
      <w:r>
        <w:rPr>
          <w:rFonts w:ascii="Arial" w:hAnsi="Arial" w:cs="Arial"/>
          <w:color w:val="000000"/>
          <w:sz w:val="21"/>
          <w:szCs w:val="21"/>
        </w:rPr>
        <w:t>, na classificação abaixo:</w:t>
      </w:r>
    </w:p>
    <w:p w:rsidR="0023041F" w:rsidRDefault="0023041F">
      <w:pPr>
        <w:spacing w:before="120" w:after="120" w:line="276" w:lineRule="auto"/>
        <w:ind w:left="425"/>
        <w:jc w:val="both"/>
        <w:rPr>
          <w:rFonts w:ascii="Arial" w:hAnsi="Arial" w:cs="Arial"/>
          <w:color w:val="000000"/>
          <w:sz w:val="21"/>
          <w:szCs w:val="21"/>
        </w:rPr>
      </w:pPr>
    </w:p>
    <w:p w:rsidR="0023041F" w:rsidRDefault="008D40E6">
      <w:pPr>
        <w:spacing w:before="120" w:after="120" w:line="276" w:lineRule="auto"/>
        <w:ind w:left="960"/>
        <w:jc w:val="both"/>
        <w:rPr>
          <w:rFonts w:ascii="Arial" w:hAnsi="Arial" w:cs="Arial"/>
          <w:color w:val="000000"/>
          <w:sz w:val="21"/>
          <w:szCs w:val="21"/>
        </w:rPr>
      </w:pPr>
      <w:r>
        <w:rPr>
          <w:rFonts w:ascii="Arial" w:hAnsi="Arial" w:cs="Arial"/>
          <w:color w:val="000000"/>
          <w:sz w:val="21"/>
          <w:szCs w:val="21"/>
        </w:rPr>
        <w:lastRenderedPageBreak/>
        <w:t>Gestão/Unidade: 26417 / 158138</w:t>
      </w:r>
    </w:p>
    <w:p w:rsidR="0023041F" w:rsidRDefault="008D40E6">
      <w:pPr>
        <w:spacing w:before="120" w:after="120" w:line="276" w:lineRule="auto"/>
        <w:ind w:left="960"/>
        <w:jc w:val="both"/>
        <w:rPr>
          <w:rFonts w:ascii="Arial" w:hAnsi="Arial"/>
          <w:color w:val="000000"/>
          <w:sz w:val="21"/>
          <w:szCs w:val="21"/>
        </w:rPr>
      </w:pPr>
      <w:r>
        <w:rPr>
          <w:rFonts w:ascii="Arial" w:hAnsi="Arial"/>
          <w:color w:val="000000"/>
          <w:sz w:val="21"/>
          <w:szCs w:val="21"/>
        </w:rPr>
        <w:t>UGR: 156755</w:t>
      </w:r>
    </w:p>
    <w:p w:rsidR="0023041F" w:rsidRDefault="008D40E6">
      <w:pPr>
        <w:spacing w:before="120" w:after="120" w:line="276" w:lineRule="auto"/>
        <w:ind w:left="960"/>
        <w:jc w:val="both"/>
        <w:rPr>
          <w:rFonts w:ascii="Arial" w:hAnsi="Arial"/>
          <w:color w:val="000000"/>
          <w:sz w:val="21"/>
          <w:szCs w:val="21"/>
        </w:rPr>
      </w:pPr>
      <w:r>
        <w:rPr>
          <w:rFonts w:ascii="Arial" w:hAnsi="Arial"/>
          <w:color w:val="000000"/>
          <w:sz w:val="21"/>
          <w:szCs w:val="21"/>
        </w:rPr>
        <w:t>Fonte: 100915082</w:t>
      </w:r>
    </w:p>
    <w:p w:rsidR="0023041F" w:rsidRDefault="008D40E6">
      <w:pPr>
        <w:spacing w:before="120" w:after="120" w:line="276" w:lineRule="auto"/>
        <w:ind w:left="960"/>
        <w:jc w:val="both"/>
        <w:rPr>
          <w:rFonts w:ascii="Arial" w:hAnsi="Arial"/>
          <w:color w:val="000000"/>
          <w:sz w:val="21"/>
          <w:szCs w:val="21"/>
        </w:rPr>
      </w:pPr>
      <w:r>
        <w:rPr>
          <w:rFonts w:ascii="Arial" w:hAnsi="Arial"/>
          <w:color w:val="000000"/>
          <w:sz w:val="21"/>
          <w:szCs w:val="21"/>
        </w:rPr>
        <w:t>Programa de Trabalho: 186290</w:t>
      </w:r>
    </w:p>
    <w:p w:rsidR="0023041F" w:rsidRDefault="008D40E6">
      <w:pPr>
        <w:spacing w:before="120" w:after="120" w:line="276" w:lineRule="auto"/>
        <w:ind w:left="960"/>
        <w:jc w:val="both"/>
        <w:rPr>
          <w:rFonts w:ascii="Arial" w:hAnsi="Arial"/>
          <w:color w:val="000000"/>
          <w:sz w:val="21"/>
          <w:szCs w:val="21"/>
        </w:rPr>
      </w:pPr>
      <w:r>
        <w:rPr>
          <w:rFonts w:ascii="Arial" w:hAnsi="Arial"/>
          <w:color w:val="000000"/>
          <w:sz w:val="21"/>
          <w:szCs w:val="21"/>
        </w:rPr>
        <w:t>Elemento de Despesa: 339030</w:t>
      </w:r>
    </w:p>
    <w:p w:rsidR="0023041F" w:rsidRDefault="008D40E6">
      <w:pPr>
        <w:spacing w:before="120" w:after="120" w:line="276" w:lineRule="auto"/>
        <w:ind w:left="960"/>
        <w:jc w:val="both"/>
        <w:rPr>
          <w:rFonts w:ascii="Arial" w:hAnsi="Arial" w:cs="Arial"/>
          <w:color w:val="000000"/>
          <w:sz w:val="21"/>
          <w:szCs w:val="21"/>
        </w:rPr>
      </w:pPr>
      <w:r>
        <w:rPr>
          <w:rFonts w:ascii="Arial" w:hAnsi="Arial"/>
          <w:color w:val="000000"/>
          <w:sz w:val="21"/>
          <w:szCs w:val="21"/>
        </w:rPr>
        <w:t>PI: LPP09P0103N</w:t>
      </w:r>
    </w:p>
    <w:p w:rsidR="0023041F" w:rsidRDefault="0023041F">
      <w:pPr>
        <w:spacing w:before="120" w:after="120" w:line="276" w:lineRule="auto"/>
        <w:jc w:val="both"/>
        <w:rPr>
          <w:rFonts w:ascii="Arial" w:hAnsi="Arial" w:cs="Arial"/>
          <w:color w:val="000000"/>
          <w:sz w:val="21"/>
          <w:szCs w:val="21"/>
          <w:lang w:eastAsia="en-US"/>
        </w:rPr>
      </w:pPr>
    </w:p>
    <w:p w:rsidR="0023041F" w:rsidRDefault="008D40E6">
      <w:pPr>
        <w:pStyle w:val="Nivel01"/>
        <w:rPr>
          <w:rFonts w:ascii="Arial" w:hAnsi="Arial" w:cs="Arial"/>
          <w:sz w:val="21"/>
          <w:szCs w:val="21"/>
        </w:rPr>
      </w:pPr>
      <w:r>
        <w:rPr>
          <w:rFonts w:ascii="Arial" w:hAnsi="Arial" w:cs="Arial"/>
          <w:sz w:val="21"/>
          <w:szCs w:val="21"/>
        </w:rPr>
        <w:t>DO CREDENCIAMENTO</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O Credenciamento é o nível básico do registro cadastral no SICAF, que permite a participação dos </w:t>
      </w:r>
      <w:r>
        <w:rPr>
          <w:rFonts w:ascii="Arial" w:hAnsi="Arial" w:cs="Arial"/>
          <w:color w:val="000000"/>
          <w:sz w:val="21"/>
          <w:szCs w:val="21"/>
        </w:rPr>
        <w:t>interessados na modalidade licitatória Pregão, em sua forma eletrônica.</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O cadastro no SICAF deverá ser feito no Portal de Compras do Governo Federal, no sítio </w:t>
      </w:r>
      <w:hyperlink r:id="rId14">
        <w:r>
          <w:rPr>
            <w:rStyle w:val="LinkdaInternet"/>
            <w:rFonts w:ascii="Arial" w:hAnsi="Arial" w:cs="Arial"/>
            <w:sz w:val="21"/>
            <w:szCs w:val="21"/>
          </w:rPr>
          <w:t>www.comprasgovernamentais.gov.br</w:t>
        </w:r>
      </w:hyperlink>
      <w:r>
        <w:rPr>
          <w:rFonts w:ascii="Arial" w:hAnsi="Arial" w:cs="Arial"/>
          <w:color w:val="000000"/>
          <w:sz w:val="21"/>
          <w:szCs w:val="21"/>
        </w:rPr>
        <w:t>, por meio de certificado digital conferido pela Infraestrutura d</w:t>
      </w:r>
      <w:r>
        <w:rPr>
          <w:rFonts w:ascii="Arial" w:hAnsi="Arial" w:cs="Arial"/>
          <w:color w:val="000000"/>
          <w:sz w:val="21"/>
          <w:szCs w:val="21"/>
        </w:rPr>
        <w:t xml:space="preserve">e Chaves </w:t>
      </w:r>
      <w:proofErr w:type="gramStart"/>
      <w:r>
        <w:rPr>
          <w:rFonts w:ascii="Arial" w:hAnsi="Arial" w:cs="Arial"/>
          <w:color w:val="000000"/>
          <w:sz w:val="21"/>
          <w:szCs w:val="21"/>
        </w:rPr>
        <w:t>Públicas Brasileira</w:t>
      </w:r>
      <w:proofErr w:type="gramEnd"/>
      <w:r>
        <w:rPr>
          <w:rFonts w:ascii="Arial" w:hAnsi="Arial" w:cs="Arial"/>
          <w:color w:val="000000"/>
          <w:sz w:val="21"/>
          <w:szCs w:val="21"/>
        </w:rPr>
        <w:t xml:space="preserve"> – ICP - Brasil.</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O licitante responsabiliza-se exclusiva e formalmente pelas transações efetuadas em seu nome, assume como firmes e verdadeiras suas propostas e seus lances, inclusive os atos </w:t>
      </w:r>
      <w:proofErr w:type="gramStart"/>
      <w:r>
        <w:rPr>
          <w:rFonts w:ascii="Arial" w:hAnsi="Arial" w:cs="Arial"/>
          <w:color w:val="000000"/>
          <w:sz w:val="21"/>
          <w:szCs w:val="21"/>
        </w:rPr>
        <w:t>praticados diretamente ou por seu representante, excluída</w:t>
      </w:r>
      <w:proofErr w:type="gramEnd"/>
      <w:r>
        <w:rPr>
          <w:rFonts w:ascii="Arial" w:hAnsi="Arial" w:cs="Arial"/>
          <w:color w:val="000000"/>
          <w:sz w:val="21"/>
          <w:szCs w:val="21"/>
        </w:rPr>
        <w:t xml:space="preserve"> a responsabilidade do </w:t>
      </w:r>
      <w:r>
        <w:rPr>
          <w:rFonts w:ascii="Arial" w:hAnsi="Arial" w:cs="Arial"/>
          <w:color w:val="000000"/>
          <w:sz w:val="21"/>
          <w:szCs w:val="21"/>
        </w:rPr>
        <w:t>provedor do sistema ou do órgão ou entidade promotora da licitação por eventuais danos decorrentes de uso indevido das credenciais de acesso, ainda que por terceiros.</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É de responsabilidade </w:t>
      </w:r>
      <w:proofErr w:type="gramStart"/>
      <w:r>
        <w:rPr>
          <w:rFonts w:ascii="Arial" w:hAnsi="Arial" w:cs="Arial"/>
          <w:color w:val="000000"/>
          <w:sz w:val="21"/>
          <w:szCs w:val="21"/>
        </w:rPr>
        <w:t>do cadastrado conferir</w:t>
      </w:r>
      <w:proofErr w:type="gramEnd"/>
      <w:r>
        <w:rPr>
          <w:rFonts w:ascii="Arial" w:hAnsi="Arial" w:cs="Arial"/>
          <w:color w:val="000000"/>
          <w:sz w:val="21"/>
          <w:szCs w:val="21"/>
        </w:rPr>
        <w:t xml:space="preserve"> a exatidão dos seus dados cadastrais no SICA</w:t>
      </w:r>
      <w:r>
        <w:rPr>
          <w:rFonts w:ascii="Arial" w:hAnsi="Arial" w:cs="Arial"/>
          <w:color w:val="000000"/>
          <w:sz w:val="21"/>
          <w:szCs w:val="21"/>
        </w:rPr>
        <w:t>F e mantê-los atualizados junto aos órgãos responsáveis pela informação, devendo proceder, imediatamente, à correção ou à alteração dos registros tão logo identifique incorreção ou aqueles se tornem desatualizados.</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 xml:space="preserve">A não observância do disposto no subitem </w:t>
      </w:r>
      <w:r>
        <w:rPr>
          <w:rFonts w:ascii="Arial" w:hAnsi="Arial" w:cs="Arial"/>
          <w:color w:val="000000"/>
          <w:sz w:val="21"/>
          <w:szCs w:val="21"/>
        </w:rPr>
        <w:t>anterior poderá ensejar desclassificação no momento da habilitação</w:t>
      </w:r>
    </w:p>
    <w:p w:rsidR="0023041F" w:rsidRDefault="0023041F">
      <w:pPr>
        <w:snapToGrid w:val="0"/>
        <w:spacing w:before="120" w:after="120" w:line="276" w:lineRule="auto"/>
        <w:ind w:left="425"/>
        <w:jc w:val="both"/>
        <w:rPr>
          <w:rFonts w:ascii="Arial" w:hAnsi="Arial" w:cs="Arial"/>
          <w:bCs/>
          <w:color w:val="000000"/>
          <w:sz w:val="21"/>
          <w:szCs w:val="21"/>
        </w:rPr>
      </w:pPr>
    </w:p>
    <w:p w:rsidR="0023041F" w:rsidRDefault="008D40E6">
      <w:pPr>
        <w:pStyle w:val="Nivel01"/>
        <w:rPr>
          <w:rFonts w:ascii="Arial" w:hAnsi="Arial" w:cs="Arial"/>
          <w:sz w:val="21"/>
          <w:szCs w:val="21"/>
        </w:rPr>
      </w:pPr>
      <w:r>
        <w:rPr>
          <w:rFonts w:ascii="Arial" w:hAnsi="Arial" w:cs="Arial"/>
          <w:sz w:val="21"/>
          <w:szCs w:val="21"/>
        </w:rPr>
        <w:t>DA PARTICIPAÇÃO NO PREGÃO.</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Poderão participar deste Pregão interessados cujo ramo de atividade seja compatível com o objeto desta licitação, e que estejam com Credenciamento regular no Sistema de Cadastramento Unificado de Fornecedores – SICAF, conforme disposto no art. 9º da IN SEG</w:t>
      </w:r>
      <w:r>
        <w:rPr>
          <w:rFonts w:ascii="Arial" w:hAnsi="Arial" w:cs="Arial"/>
          <w:color w:val="000000"/>
          <w:sz w:val="21"/>
          <w:szCs w:val="21"/>
        </w:rPr>
        <w:t xml:space="preserve">ES/MP </w:t>
      </w:r>
      <w:proofErr w:type="spellStart"/>
      <w:r>
        <w:rPr>
          <w:rFonts w:ascii="Arial" w:hAnsi="Arial" w:cs="Arial"/>
          <w:color w:val="000000"/>
          <w:sz w:val="21"/>
          <w:szCs w:val="21"/>
        </w:rPr>
        <w:t>n.°</w:t>
      </w:r>
      <w:proofErr w:type="spellEnd"/>
      <w:r>
        <w:rPr>
          <w:rFonts w:ascii="Arial" w:hAnsi="Arial" w:cs="Arial"/>
          <w:color w:val="000000"/>
          <w:sz w:val="21"/>
          <w:szCs w:val="21"/>
        </w:rPr>
        <w:t xml:space="preserve"> 3, de 2018.</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Os licitantes deverão utilizar o certificado digital para acesso ao Sistema.</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b/>
          <w:bCs/>
          <w:i/>
          <w:iCs/>
          <w:color w:val="000000"/>
          <w:sz w:val="21"/>
          <w:szCs w:val="21"/>
        </w:rPr>
        <w:lastRenderedPageBreak/>
        <w:t xml:space="preserve">Para </w:t>
      </w:r>
      <w:r>
        <w:rPr>
          <w:rFonts w:ascii="Arial" w:hAnsi="Arial" w:cs="Arial"/>
          <w:b/>
          <w:bCs/>
          <w:i/>
          <w:iCs/>
          <w:color w:val="000000"/>
          <w:sz w:val="21"/>
          <w:szCs w:val="21"/>
        </w:rPr>
        <w:t xml:space="preserve">todos os itens, </w:t>
      </w:r>
      <w:r>
        <w:rPr>
          <w:rFonts w:ascii="Arial" w:hAnsi="Arial" w:cs="Arial"/>
          <w:color w:val="000000"/>
          <w:sz w:val="21"/>
          <w:szCs w:val="21"/>
        </w:rPr>
        <w:t xml:space="preserve">a participação é exclusiva a microempresas e empresas de pequeno porte, nos termos do art. 48 da Lei Complementar </w:t>
      </w:r>
      <w:proofErr w:type="spellStart"/>
      <w:r>
        <w:rPr>
          <w:rFonts w:ascii="Arial" w:hAnsi="Arial" w:cs="Arial"/>
          <w:color w:val="000000"/>
          <w:sz w:val="21"/>
          <w:szCs w:val="21"/>
        </w:rPr>
        <w:t>n.°</w:t>
      </w:r>
      <w:proofErr w:type="spellEnd"/>
      <w:r>
        <w:rPr>
          <w:rFonts w:ascii="Arial" w:hAnsi="Arial" w:cs="Arial"/>
          <w:color w:val="000000"/>
          <w:sz w:val="21"/>
          <w:szCs w:val="21"/>
        </w:rPr>
        <w:t xml:space="preserve"> 123, de 14 de dezembro de 2006.</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Será concedido tratamento favorecido para as microempresas e empresas de pequeno porte, para as sociedades cooperativas mencionadas no artigo 34 da Lei </w:t>
      </w:r>
      <w:proofErr w:type="spellStart"/>
      <w:r>
        <w:rPr>
          <w:rFonts w:ascii="Arial" w:hAnsi="Arial" w:cs="Arial"/>
          <w:color w:val="000000"/>
          <w:sz w:val="21"/>
          <w:szCs w:val="21"/>
        </w:rPr>
        <w:t>n.°</w:t>
      </w:r>
      <w:proofErr w:type="spellEnd"/>
      <w:r>
        <w:rPr>
          <w:rFonts w:ascii="Arial" w:hAnsi="Arial" w:cs="Arial"/>
          <w:color w:val="000000"/>
          <w:sz w:val="21"/>
          <w:szCs w:val="21"/>
        </w:rPr>
        <w:t xml:space="preserve"> 11.488, de 2007, para o agricultor familiar, o produtor rural pesso</w:t>
      </w:r>
      <w:r>
        <w:rPr>
          <w:rFonts w:ascii="Arial" w:hAnsi="Arial" w:cs="Arial"/>
          <w:color w:val="000000"/>
          <w:sz w:val="21"/>
          <w:szCs w:val="21"/>
        </w:rPr>
        <w:t xml:space="preserve">a física e para o microempreendedor individual - MEI, nos limites previstos da Lei Complementar </w:t>
      </w:r>
      <w:proofErr w:type="spellStart"/>
      <w:r>
        <w:rPr>
          <w:rFonts w:ascii="Arial" w:hAnsi="Arial" w:cs="Arial"/>
          <w:color w:val="000000"/>
          <w:sz w:val="21"/>
          <w:szCs w:val="21"/>
        </w:rPr>
        <w:t>n.°</w:t>
      </w:r>
      <w:proofErr w:type="spellEnd"/>
      <w:r>
        <w:rPr>
          <w:rFonts w:ascii="Arial" w:hAnsi="Arial" w:cs="Arial"/>
          <w:color w:val="000000"/>
          <w:sz w:val="21"/>
          <w:szCs w:val="21"/>
        </w:rPr>
        <w:t xml:space="preserve"> 123, de 2006.</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Não poderão participar desta licitação os interessados:</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proibidos</w:t>
      </w:r>
      <w:proofErr w:type="gramEnd"/>
      <w:r>
        <w:rPr>
          <w:rFonts w:ascii="Arial" w:hAnsi="Arial" w:cs="Arial"/>
          <w:color w:val="000000"/>
          <w:sz w:val="21"/>
          <w:szCs w:val="21"/>
        </w:rPr>
        <w:t xml:space="preserve"> de participar de licitações e celebrar contratos administrativos, na forma d</w:t>
      </w:r>
      <w:r>
        <w:rPr>
          <w:rFonts w:ascii="Arial" w:hAnsi="Arial" w:cs="Arial"/>
          <w:color w:val="000000"/>
          <w:sz w:val="21"/>
          <w:szCs w:val="21"/>
        </w:rPr>
        <w:t>a legislação vigente;</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não atendam às condições deste Edital e seu(s) anexo(s);</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estrangeiros</w:t>
      </w:r>
      <w:proofErr w:type="gramEnd"/>
      <w:r>
        <w:rPr>
          <w:rFonts w:ascii="Arial" w:hAnsi="Arial" w:cs="Arial"/>
          <w:color w:val="000000"/>
          <w:sz w:val="21"/>
          <w:szCs w:val="21"/>
        </w:rPr>
        <w:t xml:space="preserve"> que não tenham representação legal no Brasil com poderes expressos para receber citação e responder administrativa ou judicialmente;</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se enquadrem nas vedaçõ</w:t>
      </w:r>
      <w:r>
        <w:rPr>
          <w:rFonts w:ascii="Arial" w:hAnsi="Arial" w:cs="Arial"/>
          <w:color w:val="000000"/>
          <w:sz w:val="21"/>
          <w:szCs w:val="21"/>
        </w:rPr>
        <w:t xml:space="preserve">es previstas no artigo 9º da Lei </w:t>
      </w:r>
      <w:proofErr w:type="spellStart"/>
      <w:r>
        <w:rPr>
          <w:rFonts w:ascii="Arial" w:hAnsi="Arial" w:cs="Arial"/>
          <w:color w:val="000000"/>
          <w:sz w:val="21"/>
          <w:szCs w:val="21"/>
        </w:rPr>
        <w:t>n.°</w:t>
      </w:r>
      <w:proofErr w:type="spellEnd"/>
      <w:r>
        <w:rPr>
          <w:rFonts w:ascii="Arial" w:hAnsi="Arial" w:cs="Arial"/>
          <w:color w:val="000000"/>
          <w:sz w:val="21"/>
          <w:szCs w:val="21"/>
        </w:rPr>
        <w:t xml:space="preserve"> 8.666, de 1993;</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que</w:t>
      </w:r>
      <w:proofErr w:type="gramEnd"/>
      <w:r>
        <w:rPr>
          <w:rFonts w:ascii="Arial" w:hAnsi="Arial" w:cs="Arial"/>
          <w:color w:val="000000"/>
          <w:sz w:val="21"/>
          <w:szCs w:val="21"/>
        </w:rPr>
        <w:t xml:space="preserve"> estejam sob falência, concurso de credores, concordata ou em processo de dissolução ou liquidação;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entidades</w:t>
      </w:r>
      <w:proofErr w:type="gramEnd"/>
      <w:r>
        <w:rPr>
          <w:rFonts w:ascii="Arial" w:hAnsi="Arial" w:cs="Arial"/>
          <w:color w:val="000000"/>
          <w:sz w:val="21"/>
          <w:szCs w:val="21"/>
        </w:rPr>
        <w:t xml:space="preserve"> empresariais que estejam reunidas em consórcio;</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Organizações da Sociedade Civil de Intere</w:t>
      </w:r>
      <w:r>
        <w:rPr>
          <w:rFonts w:ascii="Arial" w:hAnsi="Arial" w:cs="Arial"/>
          <w:color w:val="000000"/>
          <w:sz w:val="21"/>
          <w:szCs w:val="21"/>
        </w:rPr>
        <w:t xml:space="preserve">sse Público - OSCIP, atuando nessa condição (Acórdão </w:t>
      </w:r>
      <w:proofErr w:type="spellStart"/>
      <w:r>
        <w:rPr>
          <w:rFonts w:ascii="Arial" w:hAnsi="Arial" w:cs="Arial"/>
          <w:color w:val="000000"/>
          <w:sz w:val="21"/>
          <w:szCs w:val="21"/>
        </w:rPr>
        <w:t>n.°</w:t>
      </w:r>
      <w:proofErr w:type="spellEnd"/>
      <w:r>
        <w:rPr>
          <w:rFonts w:ascii="Arial" w:hAnsi="Arial" w:cs="Arial"/>
          <w:color w:val="000000"/>
          <w:sz w:val="21"/>
          <w:szCs w:val="21"/>
        </w:rPr>
        <w:t xml:space="preserve"> 746/2014-TCU-Plenário).</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Como condição para participação no Pregão, a licitante assinalará “sim” ou “não” em campo próprio do sistema eletrônico, relativo às seguintes declarações: </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cumpre os requ</w:t>
      </w:r>
      <w:r>
        <w:rPr>
          <w:rFonts w:ascii="Arial" w:hAnsi="Arial" w:cs="Arial"/>
          <w:color w:val="000000"/>
          <w:sz w:val="21"/>
          <w:szCs w:val="21"/>
        </w:rPr>
        <w:t xml:space="preserve">isitos estabelecidos no artigo 3° da Lei Complementar </w:t>
      </w:r>
      <w:proofErr w:type="spellStart"/>
      <w:r>
        <w:rPr>
          <w:rFonts w:ascii="Arial" w:hAnsi="Arial" w:cs="Arial"/>
          <w:color w:val="000000"/>
          <w:sz w:val="21"/>
          <w:szCs w:val="21"/>
        </w:rPr>
        <w:t>n.°</w:t>
      </w:r>
      <w:proofErr w:type="spellEnd"/>
      <w:r>
        <w:rPr>
          <w:rFonts w:ascii="Arial" w:hAnsi="Arial" w:cs="Arial"/>
          <w:color w:val="000000"/>
          <w:sz w:val="21"/>
          <w:szCs w:val="21"/>
        </w:rPr>
        <w:t xml:space="preserve"> 123, de 2006, estando apta a usufruir do tratamento favorecido estabelecido em seus </w:t>
      </w:r>
      <w:proofErr w:type="spellStart"/>
      <w:r>
        <w:rPr>
          <w:rFonts w:ascii="Arial" w:hAnsi="Arial" w:cs="Arial"/>
          <w:color w:val="000000"/>
          <w:sz w:val="21"/>
          <w:szCs w:val="21"/>
        </w:rPr>
        <w:t>arts</w:t>
      </w:r>
      <w:proofErr w:type="spellEnd"/>
      <w:r>
        <w:rPr>
          <w:rFonts w:ascii="Arial" w:hAnsi="Arial" w:cs="Arial"/>
          <w:color w:val="000000"/>
          <w:sz w:val="21"/>
          <w:szCs w:val="21"/>
        </w:rPr>
        <w:t xml:space="preserve">. 42 a 49; </w:t>
      </w:r>
    </w:p>
    <w:p w:rsidR="0023041F" w:rsidRDefault="008D40E6">
      <w:pPr>
        <w:numPr>
          <w:ilvl w:val="3"/>
          <w:numId w:val="2"/>
        </w:numPr>
        <w:spacing w:before="120" w:after="120" w:line="276" w:lineRule="auto"/>
        <w:ind w:left="1265" w:firstLine="0"/>
        <w:jc w:val="both"/>
        <w:rPr>
          <w:rFonts w:ascii="Arial" w:hAnsi="Arial" w:cs="Arial"/>
          <w:color w:val="000000"/>
          <w:sz w:val="21"/>
          <w:szCs w:val="21"/>
        </w:rPr>
      </w:pPr>
      <w:proofErr w:type="gramStart"/>
      <w:r>
        <w:rPr>
          <w:rFonts w:ascii="Arial" w:hAnsi="Arial" w:cs="Arial"/>
          <w:color w:val="000000"/>
          <w:sz w:val="21"/>
          <w:szCs w:val="21"/>
        </w:rPr>
        <w:t>nos</w:t>
      </w:r>
      <w:proofErr w:type="gramEnd"/>
      <w:r>
        <w:rPr>
          <w:rFonts w:ascii="Arial" w:hAnsi="Arial" w:cs="Arial"/>
          <w:color w:val="000000"/>
          <w:sz w:val="21"/>
          <w:szCs w:val="21"/>
        </w:rPr>
        <w:t xml:space="preserve"> itens exclusivos para participação de microempresas e empresas de pequeno porte, a assinalação</w:t>
      </w:r>
      <w:r>
        <w:rPr>
          <w:rFonts w:ascii="Arial" w:hAnsi="Arial" w:cs="Arial"/>
          <w:color w:val="000000"/>
          <w:sz w:val="21"/>
          <w:szCs w:val="21"/>
        </w:rPr>
        <w:t xml:space="preserve"> do campo “não” impedirá o prosseguimento no certame;</w:t>
      </w:r>
    </w:p>
    <w:p w:rsidR="0023041F" w:rsidRDefault="008D40E6">
      <w:pPr>
        <w:numPr>
          <w:ilvl w:val="3"/>
          <w:numId w:val="2"/>
        </w:numPr>
        <w:spacing w:before="120" w:after="120" w:line="276" w:lineRule="auto"/>
        <w:ind w:left="1265" w:firstLine="0"/>
        <w:jc w:val="both"/>
        <w:rPr>
          <w:rFonts w:ascii="Arial" w:hAnsi="Arial" w:cs="Arial"/>
          <w:color w:val="000000"/>
          <w:sz w:val="21"/>
          <w:szCs w:val="21"/>
        </w:rPr>
      </w:pPr>
      <w:proofErr w:type="gramStart"/>
      <w:r>
        <w:rPr>
          <w:rFonts w:ascii="Arial" w:hAnsi="Arial" w:cs="Arial"/>
          <w:color w:val="000000"/>
          <w:sz w:val="21"/>
          <w:szCs w:val="21"/>
        </w:rPr>
        <w:t>nos</w:t>
      </w:r>
      <w:proofErr w:type="gramEnd"/>
      <w:r>
        <w:rPr>
          <w:rFonts w:ascii="Arial" w:hAnsi="Arial" w:cs="Arial"/>
          <w:color w:val="000000"/>
          <w:sz w:val="21"/>
          <w:szCs w:val="21"/>
        </w:rPr>
        <w:t xml:space="preserve"> itens em que a participação não for exclusiva para microempresas e empresas de pequeno porte, a assinalação do campo “não” apenas produzirá o efeito de o licitante não ter direito ao tratamento favo</w:t>
      </w:r>
      <w:r>
        <w:rPr>
          <w:rFonts w:ascii="Arial" w:hAnsi="Arial" w:cs="Arial"/>
          <w:color w:val="000000"/>
          <w:sz w:val="21"/>
          <w:szCs w:val="21"/>
        </w:rPr>
        <w:t xml:space="preserve">recido previsto na Lei Complementar </w:t>
      </w:r>
      <w:proofErr w:type="spellStart"/>
      <w:r>
        <w:rPr>
          <w:rFonts w:ascii="Arial" w:hAnsi="Arial" w:cs="Arial"/>
          <w:color w:val="000000"/>
          <w:sz w:val="21"/>
          <w:szCs w:val="21"/>
        </w:rPr>
        <w:t>n.°</w:t>
      </w:r>
      <w:proofErr w:type="spellEnd"/>
      <w:r>
        <w:rPr>
          <w:rFonts w:ascii="Arial" w:hAnsi="Arial" w:cs="Arial"/>
          <w:color w:val="000000"/>
          <w:sz w:val="21"/>
          <w:szCs w:val="21"/>
        </w:rPr>
        <w:t xml:space="preserve"> 123, de 2006, mesmo que microempresa, empresa de pequeno porte.</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está ciente e concorda com as condições contidas no Edital e seus anexos;</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 xml:space="preserve">         </w:t>
      </w:r>
      <w:proofErr w:type="gramStart"/>
      <w:r>
        <w:rPr>
          <w:rFonts w:ascii="Arial" w:hAnsi="Arial" w:cs="Arial"/>
          <w:color w:val="000000"/>
          <w:sz w:val="21"/>
          <w:szCs w:val="21"/>
        </w:rPr>
        <w:t>que</w:t>
      </w:r>
      <w:proofErr w:type="gramEnd"/>
      <w:r>
        <w:rPr>
          <w:rFonts w:ascii="Arial" w:hAnsi="Arial" w:cs="Arial"/>
          <w:color w:val="000000"/>
          <w:sz w:val="21"/>
          <w:szCs w:val="21"/>
        </w:rPr>
        <w:t xml:space="preserve"> cumpre os requisitos para a habilitação definidos no Edital e</w:t>
      </w:r>
      <w:r>
        <w:rPr>
          <w:rFonts w:ascii="Arial" w:hAnsi="Arial" w:cs="Arial"/>
          <w:color w:val="000000"/>
          <w:sz w:val="21"/>
          <w:szCs w:val="21"/>
        </w:rPr>
        <w:t xml:space="preserve"> que a proposta apresentada está em conformidade com as exigências </w:t>
      </w:r>
      <w:proofErr w:type="spellStart"/>
      <w:r>
        <w:rPr>
          <w:rFonts w:ascii="Arial" w:hAnsi="Arial" w:cs="Arial"/>
          <w:color w:val="000000"/>
          <w:sz w:val="21"/>
          <w:szCs w:val="21"/>
        </w:rPr>
        <w:t>editalícias</w:t>
      </w:r>
      <w:proofErr w:type="spellEnd"/>
      <w:r>
        <w:rPr>
          <w:rFonts w:ascii="Arial" w:hAnsi="Arial" w:cs="Arial"/>
          <w:color w:val="000000"/>
          <w:sz w:val="21"/>
          <w:szCs w:val="21"/>
        </w:rPr>
        <w:t>;</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lastRenderedPageBreak/>
        <w:t>que</w:t>
      </w:r>
      <w:proofErr w:type="gramEnd"/>
      <w:r>
        <w:rPr>
          <w:rFonts w:ascii="Arial" w:hAnsi="Arial" w:cs="Arial"/>
          <w:color w:val="000000"/>
          <w:sz w:val="21"/>
          <w:szCs w:val="21"/>
        </w:rPr>
        <w:t xml:space="preserve"> inexistem fatos impeditivos para sua habilitação no certame, ciente da obrigatoriedade de declarar ocorrências posteriores; </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não emprega menor de 18 anos em trabalho no</w:t>
      </w:r>
      <w:r>
        <w:rPr>
          <w:rFonts w:ascii="Arial" w:hAnsi="Arial" w:cs="Arial"/>
          <w:color w:val="000000"/>
          <w:sz w:val="21"/>
          <w:szCs w:val="21"/>
        </w:rPr>
        <w:t xml:space="preserve">turno, perigoso ou insalubre e não emprega menor de 16 anos, salvo menor, a partir de 14 anos, na condição de aprendiz, nos termos do artigo 7°, XXXIII, da Constituição; </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a proposta foi elaborada de forma independente, nos termos da Instrução Normativa SLTI/MP </w:t>
      </w:r>
      <w:proofErr w:type="spellStart"/>
      <w:r>
        <w:rPr>
          <w:rFonts w:ascii="Arial" w:hAnsi="Arial" w:cs="Arial"/>
          <w:color w:val="000000"/>
          <w:sz w:val="21"/>
          <w:szCs w:val="21"/>
        </w:rPr>
        <w:t>n.°</w:t>
      </w:r>
      <w:proofErr w:type="spellEnd"/>
      <w:r>
        <w:rPr>
          <w:rFonts w:ascii="Arial" w:hAnsi="Arial" w:cs="Arial"/>
          <w:color w:val="000000"/>
          <w:sz w:val="21"/>
          <w:szCs w:val="21"/>
        </w:rPr>
        <w:t xml:space="preserve"> 2, de 16 de setembro de 2009.</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não possui, em sua cadeia produtiva, empregados executando trabalho degradante ou forçado, observando o disposto nos incisos</w:t>
      </w:r>
      <w:r>
        <w:rPr>
          <w:rFonts w:ascii="Arial" w:hAnsi="Arial" w:cs="Arial"/>
          <w:color w:val="000000"/>
          <w:sz w:val="21"/>
          <w:szCs w:val="21"/>
        </w:rPr>
        <w:t xml:space="preserve"> III e IV do art. 1º e no inciso III do art. 5º da Constituição Federal;</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proofErr w:type="gramStart"/>
      <w:r>
        <w:rPr>
          <w:rFonts w:ascii="Arial" w:hAnsi="Arial" w:cs="Arial"/>
          <w:color w:val="000000"/>
          <w:sz w:val="21"/>
          <w:szCs w:val="21"/>
        </w:rPr>
        <w:t>que</w:t>
      </w:r>
      <w:proofErr w:type="gramEnd"/>
      <w:r>
        <w:rPr>
          <w:rFonts w:ascii="Arial" w:hAnsi="Arial" w:cs="Arial"/>
          <w:color w:val="000000"/>
          <w:sz w:val="21"/>
          <w:szCs w:val="21"/>
        </w:rPr>
        <w:t xml:space="preserve"> os bens são fornecidos por empresas que comprovem cumprimento de     reserva de cargos prevista em lei para pessoa com deficiência ou para reabilitado da Previdência Social e que </w:t>
      </w:r>
      <w:r>
        <w:rPr>
          <w:rFonts w:ascii="Arial" w:hAnsi="Arial" w:cs="Arial"/>
          <w:color w:val="000000"/>
          <w:sz w:val="21"/>
          <w:szCs w:val="21"/>
        </w:rPr>
        <w:t xml:space="preserve">atendam às regras de acessibilidade previstas na legislação, conforme disposto no art. 93 da Lei </w:t>
      </w:r>
      <w:proofErr w:type="spellStart"/>
      <w:r>
        <w:rPr>
          <w:rFonts w:ascii="Arial" w:hAnsi="Arial" w:cs="Arial"/>
          <w:color w:val="000000"/>
          <w:sz w:val="21"/>
          <w:szCs w:val="21"/>
        </w:rPr>
        <w:t>n.°</w:t>
      </w:r>
      <w:proofErr w:type="spellEnd"/>
      <w:r>
        <w:rPr>
          <w:rFonts w:ascii="Arial" w:hAnsi="Arial" w:cs="Arial"/>
          <w:color w:val="000000"/>
          <w:sz w:val="21"/>
          <w:szCs w:val="21"/>
        </w:rPr>
        <w:t xml:space="preserve"> 8.213, de 24 de julho de 1991.</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A declaração falsa relativa ao cumprimento de qualquer condição sujeitará o licitante às sanções previstas em lei e neste Ed</w:t>
      </w:r>
      <w:r>
        <w:rPr>
          <w:rFonts w:ascii="Arial" w:hAnsi="Arial" w:cs="Arial"/>
          <w:color w:val="000000"/>
          <w:sz w:val="21"/>
          <w:szCs w:val="21"/>
        </w:rPr>
        <w:t>ital.</w:t>
      </w:r>
    </w:p>
    <w:p w:rsidR="0023041F" w:rsidRDefault="0023041F">
      <w:pPr>
        <w:spacing w:before="120" w:after="120" w:line="276" w:lineRule="auto"/>
        <w:ind w:left="425"/>
        <w:jc w:val="both"/>
        <w:rPr>
          <w:rFonts w:ascii="Arial" w:hAnsi="Arial" w:cs="Arial"/>
          <w:color w:val="000000"/>
          <w:sz w:val="21"/>
          <w:szCs w:val="21"/>
        </w:rPr>
      </w:pPr>
    </w:p>
    <w:p w:rsidR="0023041F" w:rsidRDefault="008D40E6">
      <w:pPr>
        <w:pStyle w:val="Nivel01"/>
        <w:rPr>
          <w:rFonts w:ascii="Arial" w:hAnsi="Arial" w:cs="Arial"/>
          <w:sz w:val="21"/>
          <w:szCs w:val="21"/>
        </w:rPr>
      </w:pPr>
      <w:r>
        <w:rPr>
          <w:rFonts w:ascii="Arial" w:hAnsi="Arial" w:cs="Arial"/>
          <w:sz w:val="21"/>
          <w:szCs w:val="21"/>
        </w:rPr>
        <w:t>DA APRESENTAÇÃO DA PROPOSTA E DOS DOCUMENTOS DE HABILITAÇÃO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Os licitantes encaminharão, exclusivamente por meio do sistema, concomitantemente com os documentos de habilitação exigidos no edital, proposta com a descrição do objeto ofertado e o preço,</w:t>
      </w:r>
      <w:r>
        <w:rPr>
          <w:rFonts w:ascii="Arial" w:hAnsi="Arial" w:cs="Arial"/>
          <w:color w:val="000000"/>
          <w:sz w:val="21"/>
          <w:szCs w:val="21"/>
        </w:rPr>
        <w:t xml:space="preserve"> até a data e o horário estabelecidos para abertura da sessão pública, quando, então, encerrar-se-á automaticamente a etapa de envio dessa documentação.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 envio da proposta, acompanhada dos documentos de habilitação exigidos neste Edital, ocorrerá por mei</w:t>
      </w:r>
      <w:r>
        <w:rPr>
          <w:rFonts w:ascii="Arial" w:hAnsi="Arial" w:cs="Arial"/>
          <w:color w:val="000000"/>
          <w:sz w:val="21"/>
          <w:szCs w:val="21"/>
        </w:rPr>
        <w:t>o de chave de acesso e senha.</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Os licitantes poderão deixar de apresentar os documentos de habilitação que constem do SICAF, assegurado aos demais licitantes o direito de acesso aos dados constantes dos sistemas.</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As Microempresas e Empresas de Pequeno Porte</w:t>
      </w:r>
      <w:r>
        <w:rPr>
          <w:rFonts w:ascii="Arial" w:hAnsi="Arial" w:cs="Arial"/>
          <w:color w:val="000000"/>
          <w:sz w:val="21"/>
          <w:szCs w:val="21"/>
        </w:rPr>
        <w:t xml:space="preserve"> deverão encaminhar a documentação de habilitação, ainda que haja alguma restrição de regularidade fiscal e trabalhista, nos termos do art. 43, § 1º da LC </w:t>
      </w:r>
      <w:proofErr w:type="spellStart"/>
      <w:r>
        <w:rPr>
          <w:rFonts w:ascii="Arial" w:hAnsi="Arial" w:cs="Arial"/>
          <w:color w:val="000000"/>
          <w:sz w:val="21"/>
          <w:szCs w:val="21"/>
        </w:rPr>
        <w:t>n.°</w:t>
      </w:r>
      <w:proofErr w:type="spellEnd"/>
      <w:r>
        <w:rPr>
          <w:rFonts w:ascii="Arial" w:hAnsi="Arial" w:cs="Arial"/>
          <w:color w:val="000000"/>
          <w:sz w:val="21"/>
          <w:szCs w:val="21"/>
        </w:rPr>
        <w:t xml:space="preserve"> 123, de 2006.</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Incumbirá ao licitante acompanhar as operações no sistema eletrônico durante a sess</w:t>
      </w:r>
      <w:r>
        <w:rPr>
          <w:rFonts w:ascii="Arial" w:hAnsi="Arial" w:cs="Arial"/>
          <w:color w:val="000000"/>
          <w:sz w:val="21"/>
          <w:szCs w:val="21"/>
        </w:rPr>
        <w:t xml:space="preserve">ão pública do Pregão, ficando responsável pelo ônus decorrente da perda de negócios, diante da inobservância de quaisquer mensagens emitidas pelo sistema ou de sua desconexão. </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Até a abertura da sessão pública, os licitantes poderão retirar ou substituir a</w:t>
      </w:r>
      <w:r>
        <w:rPr>
          <w:rFonts w:ascii="Arial" w:hAnsi="Arial" w:cs="Arial"/>
          <w:color w:val="000000"/>
          <w:sz w:val="21"/>
          <w:szCs w:val="21"/>
        </w:rPr>
        <w:t xml:space="preserve"> proposta e os documentos de habilitação anteriormente inseridos no sistema;</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lastRenderedPageBreak/>
        <w:t>Não será estabelecida, nessa etapa do certame, ordem de classificação entre as propostas apresentadas, o que somente ocorrerá após a realização dos procedimentos de negociação e j</w:t>
      </w:r>
      <w:r>
        <w:rPr>
          <w:rFonts w:ascii="Arial" w:hAnsi="Arial" w:cs="Arial"/>
          <w:color w:val="000000"/>
          <w:sz w:val="21"/>
          <w:szCs w:val="21"/>
        </w:rPr>
        <w:t>ulgamento da proposta.</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Os documentos que compõem a proposta e a habilitação do licitante melhor classificado somente serão disponibilizados para avaliação do pregoeiro e para acesso público após o encerramento do envio de lances.</w:t>
      </w:r>
    </w:p>
    <w:p w:rsidR="0023041F" w:rsidRDefault="0023041F">
      <w:pPr>
        <w:spacing w:before="120" w:after="120" w:line="276" w:lineRule="auto"/>
        <w:ind w:left="425"/>
        <w:jc w:val="both"/>
        <w:rPr>
          <w:rFonts w:ascii="Arial" w:hAnsi="Arial" w:cs="Arial"/>
          <w:sz w:val="21"/>
          <w:szCs w:val="21"/>
        </w:rPr>
      </w:pPr>
    </w:p>
    <w:p w:rsidR="0023041F" w:rsidRDefault="008D40E6">
      <w:pPr>
        <w:pStyle w:val="Nivel01"/>
        <w:rPr>
          <w:rFonts w:ascii="Arial" w:hAnsi="Arial" w:cs="Arial"/>
          <w:sz w:val="21"/>
          <w:szCs w:val="21"/>
        </w:rPr>
      </w:pPr>
      <w:r>
        <w:rPr>
          <w:rFonts w:ascii="Arial" w:hAnsi="Arial" w:cs="Arial"/>
          <w:sz w:val="21"/>
          <w:szCs w:val="21"/>
        </w:rPr>
        <w:t>DO PREENCHIMENTO DA PROPO</w:t>
      </w:r>
      <w:r>
        <w:rPr>
          <w:rFonts w:ascii="Arial" w:hAnsi="Arial" w:cs="Arial"/>
          <w:sz w:val="21"/>
          <w:szCs w:val="21"/>
        </w:rPr>
        <w:t>STA</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 licitante deverá enviar sua proposta mediante o preenchimento, no sistema eletrônico, dos seguintes campos:</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Valor unitário e total do item;</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Marca;</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 xml:space="preserve">Fabricante; </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 xml:space="preserve">Descrição detalhada do objeto, contendo as informações similares à especificação do Termo </w:t>
      </w:r>
      <w:r>
        <w:rPr>
          <w:rFonts w:ascii="Arial" w:hAnsi="Arial" w:cs="Arial"/>
          <w:color w:val="000000"/>
          <w:sz w:val="21"/>
          <w:szCs w:val="21"/>
        </w:rPr>
        <w:t xml:space="preserve">de Referência: indicando, no que for aplicável, o modelo, prazo de validade ou de garantia, número do registro ou inscrição do bem no órgão competente, quando for o caso; </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Todas as especificações do objeto contidas na proposta vinculam a Contratada.</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Nos </w:t>
      </w:r>
      <w:r>
        <w:rPr>
          <w:rFonts w:ascii="Arial" w:hAnsi="Arial" w:cs="Arial"/>
          <w:color w:val="000000"/>
          <w:sz w:val="21"/>
          <w:szCs w:val="21"/>
        </w:rPr>
        <w:t>valores propostos estarão inclusos todos os custos operacionais, encargos previdenciários, trabalhistas, tributários, comerciais e quaisquer outros que incidam direta ou indiretamente no fornecimento dos bens.</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Os preços ofertados, tanto na proposta inicial</w:t>
      </w:r>
      <w:r>
        <w:rPr>
          <w:rFonts w:ascii="Arial" w:hAnsi="Arial" w:cs="Arial"/>
          <w:color w:val="000000"/>
          <w:sz w:val="21"/>
          <w:szCs w:val="21"/>
        </w:rPr>
        <w:t xml:space="preserve">, quanto na etapa de lances, serão de exclusiva responsabilidade do licitante, não lhe assistindo o direito de pleitear qualquer alteração, </w:t>
      </w:r>
      <w:proofErr w:type="gramStart"/>
      <w:r>
        <w:rPr>
          <w:rFonts w:ascii="Arial" w:hAnsi="Arial" w:cs="Arial"/>
          <w:color w:val="000000"/>
          <w:sz w:val="21"/>
          <w:szCs w:val="21"/>
        </w:rPr>
        <w:t>sob alegação</w:t>
      </w:r>
      <w:proofErr w:type="gramEnd"/>
      <w:r>
        <w:rPr>
          <w:rFonts w:ascii="Arial" w:hAnsi="Arial" w:cs="Arial"/>
          <w:color w:val="000000"/>
          <w:sz w:val="21"/>
          <w:szCs w:val="21"/>
        </w:rPr>
        <w:t xml:space="preserve"> de erro, omissão ou qualquer outro pretexto.</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 xml:space="preserve">O prazo de validade da proposta não será inferior a </w:t>
      </w:r>
      <w:r>
        <w:rPr>
          <w:rFonts w:ascii="Arial" w:hAnsi="Arial" w:cs="Arial"/>
          <w:b/>
          <w:bCs/>
          <w:i/>
          <w:iCs/>
          <w:color w:val="000000"/>
          <w:sz w:val="21"/>
          <w:szCs w:val="21"/>
        </w:rPr>
        <w:t>60</w:t>
      </w:r>
      <w:r>
        <w:rPr>
          <w:rFonts w:ascii="Arial" w:hAnsi="Arial" w:cs="Arial"/>
          <w:b/>
          <w:bCs/>
          <w:i/>
          <w:iCs/>
          <w:color w:val="000000"/>
          <w:sz w:val="21"/>
          <w:szCs w:val="21"/>
        </w:rPr>
        <w:t xml:space="preserve"> (</w:t>
      </w:r>
      <w:r>
        <w:rPr>
          <w:rFonts w:ascii="Arial" w:hAnsi="Arial" w:cs="Arial"/>
          <w:b/>
          <w:bCs/>
          <w:i/>
          <w:iCs/>
          <w:color w:val="000000"/>
          <w:sz w:val="21"/>
          <w:szCs w:val="21"/>
        </w:rPr>
        <w:t>sessenta</w:t>
      </w:r>
      <w:r>
        <w:rPr>
          <w:rFonts w:ascii="Arial" w:hAnsi="Arial" w:cs="Arial"/>
          <w:b/>
          <w:bCs/>
          <w:i/>
          <w:iCs/>
          <w:color w:val="000000"/>
          <w:sz w:val="21"/>
          <w:szCs w:val="21"/>
        </w:rPr>
        <w:t>) dias</w:t>
      </w:r>
      <w:r>
        <w:rPr>
          <w:rFonts w:ascii="Arial" w:hAnsi="Arial" w:cs="Arial"/>
          <w:color w:val="000000"/>
          <w:sz w:val="21"/>
          <w:szCs w:val="21"/>
        </w:rPr>
        <w:t xml:space="preserve">, a contar da data de sua apresentação.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Os licitantes devem respeitar os preços máximos estabelecidos nas normas de regência de contratações públicas federais, quando participarem de licitações públicas;</w:t>
      </w:r>
    </w:p>
    <w:p w:rsidR="0023041F" w:rsidRDefault="008D40E6">
      <w:pPr>
        <w:numPr>
          <w:ilvl w:val="2"/>
          <w:numId w:val="2"/>
        </w:numPr>
        <w:spacing w:before="120" w:after="120" w:line="276" w:lineRule="auto"/>
        <w:ind w:left="845" w:firstLine="0"/>
        <w:jc w:val="both"/>
        <w:rPr>
          <w:rFonts w:ascii="Arial" w:hAnsi="Arial" w:cs="Arial"/>
          <w:color w:val="000000"/>
          <w:sz w:val="21"/>
          <w:szCs w:val="21"/>
        </w:rPr>
      </w:pPr>
      <w:r>
        <w:rPr>
          <w:rFonts w:ascii="Arial" w:hAnsi="Arial" w:cs="Arial"/>
          <w:color w:val="000000"/>
          <w:sz w:val="21"/>
          <w:szCs w:val="21"/>
        </w:rPr>
        <w:t>O descumprimento das regras supramenc</w:t>
      </w:r>
      <w:r>
        <w:rPr>
          <w:rFonts w:ascii="Arial" w:hAnsi="Arial" w:cs="Arial"/>
          <w:color w:val="000000"/>
          <w:sz w:val="21"/>
          <w:szCs w:val="21"/>
        </w:rPr>
        <w:t>ionadas pela Administração por parte dos contratados pode ensejar a fiscalização do Tribunal de Contas da União e, após o devido processo legal, gerar as seguintes consequências: assinatura de prazo para a adoção das medidas necessárias ao exato cumpriment</w:t>
      </w:r>
      <w:r>
        <w:rPr>
          <w:rFonts w:ascii="Arial" w:hAnsi="Arial" w:cs="Arial"/>
          <w:color w:val="000000"/>
          <w:sz w:val="21"/>
          <w:szCs w:val="21"/>
        </w:rPr>
        <w:t xml:space="preserve">o da lei, nos termos do art. 71, inciso IX, da Constituição; ou condenação dos agentes públicos responsáveis e da empresa contratada ao pagamento dos prejuízos ao erário, caso verificada a ocorrência de superfaturamento por </w:t>
      </w:r>
      <w:proofErr w:type="spellStart"/>
      <w:r>
        <w:rPr>
          <w:rFonts w:ascii="Arial" w:hAnsi="Arial" w:cs="Arial"/>
          <w:color w:val="000000"/>
          <w:sz w:val="21"/>
          <w:szCs w:val="21"/>
        </w:rPr>
        <w:t>sobrepreço</w:t>
      </w:r>
      <w:proofErr w:type="spellEnd"/>
      <w:r>
        <w:rPr>
          <w:rFonts w:ascii="Arial" w:hAnsi="Arial" w:cs="Arial"/>
          <w:color w:val="000000"/>
          <w:sz w:val="21"/>
          <w:szCs w:val="21"/>
        </w:rPr>
        <w:t xml:space="preserve"> na execução do contra</w:t>
      </w:r>
      <w:r>
        <w:rPr>
          <w:rFonts w:ascii="Arial" w:hAnsi="Arial" w:cs="Arial"/>
          <w:color w:val="000000"/>
          <w:sz w:val="21"/>
          <w:szCs w:val="21"/>
        </w:rPr>
        <w:t>to.</w:t>
      </w:r>
    </w:p>
    <w:p w:rsidR="0023041F" w:rsidRDefault="0023041F">
      <w:pPr>
        <w:spacing w:before="120" w:after="120" w:line="276" w:lineRule="auto"/>
        <w:ind w:left="845"/>
        <w:jc w:val="both"/>
        <w:rPr>
          <w:rFonts w:ascii="Arial" w:hAnsi="Arial" w:cs="Arial"/>
          <w:color w:val="000000"/>
          <w:sz w:val="21"/>
          <w:szCs w:val="21"/>
        </w:rPr>
      </w:pPr>
    </w:p>
    <w:p w:rsidR="0023041F" w:rsidRDefault="008D40E6">
      <w:pPr>
        <w:pStyle w:val="Nivel01"/>
        <w:ind w:left="0" w:firstLine="0"/>
        <w:rPr>
          <w:rFonts w:ascii="Arial" w:hAnsi="Arial" w:cs="Arial"/>
          <w:sz w:val="21"/>
          <w:szCs w:val="21"/>
        </w:rPr>
      </w:pPr>
      <w:r>
        <w:rPr>
          <w:rFonts w:ascii="Arial" w:hAnsi="Arial" w:cs="Arial"/>
          <w:color w:val="auto"/>
          <w:sz w:val="21"/>
          <w:szCs w:val="21"/>
        </w:rPr>
        <w:lastRenderedPageBreak/>
        <w:t xml:space="preserve">DA ABERTURA DA SESSÃO, CLASSIFICAÇÃO DAS PROPOSTAS E FORMULAÇÃO DE </w:t>
      </w:r>
      <w:proofErr w:type="gramStart"/>
      <w:r>
        <w:rPr>
          <w:rFonts w:ascii="Arial" w:hAnsi="Arial" w:cs="Arial"/>
          <w:color w:val="auto"/>
          <w:sz w:val="21"/>
          <w:szCs w:val="21"/>
        </w:rPr>
        <w:t>LANCES</w:t>
      </w:r>
      <w:proofErr w:type="gramEnd"/>
      <w:r>
        <w:rPr>
          <w:rFonts w:ascii="Arial" w:hAnsi="Arial" w:cs="Arial"/>
          <w:color w:val="auto"/>
          <w:sz w:val="21"/>
          <w:szCs w:val="21"/>
        </w:rPr>
        <w:t xml:space="preserve">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 </w:t>
      </w:r>
      <w:r>
        <w:rPr>
          <w:rFonts w:ascii="Arial" w:hAnsi="Arial" w:cs="Arial"/>
          <w:color w:val="000000"/>
          <w:sz w:val="21"/>
          <w:szCs w:val="21"/>
        </w:rPr>
        <w:t>abertura</w:t>
      </w:r>
      <w:r>
        <w:rPr>
          <w:rFonts w:ascii="Arial" w:hAnsi="Arial" w:cs="Arial"/>
          <w:color w:val="000000"/>
          <w:sz w:val="21"/>
          <w:szCs w:val="21"/>
          <w:lang w:eastAsia="en-US"/>
        </w:rPr>
        <w:t xml:space="preserve"> da presente licitação dar-se-á em sessão pública, por meio de sistema eletrônico, na data, horário e </w:t>
      </w:r>
      <w:proofErr w:type="gramStart"/>
      <w:r>
        <w:rPr>
          <w:rFonts w:ascii="Arial" w:hAnsi="Arial" w:cs="Arial"/>
          <w:color w:val="000000"/>
          <w:sz w:val="21"/>
          <w:szCs w:val="21"/>
          <w:lang w:eastAsia="en-US"/>
        </w:rPr>
        <w:t>local indicados</w:t>
      </w:r>
      <w:proofErr w:type="gramEnd"/>
      <w:r>
        <w:rPr>
          <w:rFonts w:ascii="Arial" w:hAnsi="Arial" w:cs="Arial"/>
          <w:color w:val="000000"/>
          <w:sz w:val="21"/>
          <w:szCs w:val="21"/>
          <w:lang w:eastAsia="en-US"/>
        </w:rPr>
        <w:t xml:space="preserve"> neste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  O Pregoeiro verificará as propos</w:t>
      </w:r>
      <w:r>
        <w:rPr>
          <w:rFonts w:ascii="Arial" w:hAnsi="Arial" w:cs="Arial"/>
          <w:color w:val="000000"/>
          <w:sz w:val="21"/>
          <w:szCs w:val="21"/>
          <w:lang w:eastAsia="en-US"/>
        </w:rPr>
        <w:t xml:space="preserve">tas apresentadas, desclassificando desde logo aquelas que não estejam em conformidade com os requisitos estabelecidos neste Edital, contenham vícios insanáveis ou não apresentem as especificações técnicas exigidas no Termo de Referência.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Também será descl</w:t>
      </w:r>
      <w:r>
        <w:rPr>
          <w:rFonts w:ascii="Arial" w:hAnsi="Arial" w:cs="Arial"/>
          <w:color w:val="000000"/>
          <w:sz w:val="21"/>
          <w:szCs w:val="21"/>
          <w:lang w:eastAsia="en-US"/>
        </w:rPr>
        <w:t>assificada a proposta que identifique o licitante.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 desclassificação será sempre fundamentada e registrada no sistema, com acompanhamento em tempo real por todos os participantes.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 não desclassificação da proposta não impede o seu julgamento definitivo e</w:t>
      </w:r>
      <w:r>
        <w:rPr>
          <w:rFonts w:ascii="Arial" w:hAnsi="Arial" w:cs="Arial"/>
          <w:color w:val="000000"/>
          <w:sz w:val="21"/>
          <w:szCs w:val="21"/>
          <w:lang w:eastAsia="en-US"/>
        </w:rPr>
        <w:t>m sentido contrário, levado a efeito na fase de aceitação.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sistema ordenará automaticamente as propostas classificadas, sendo que somente estas participarão da fase de lances.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sistema disponibilizará campo próprio para troca de mensagens entre o Pregoe</w:t>
      </w:r>
      <w:r>
        <w:rPr>
          <w:rFonts w:ascii="Arial" w:hAnsi="Arial" w:cs="Arial"/>
          <w:color w:val="000000"/>
          <w:sz w:val="21"/>
          <w:szCs w:val="21"/>
          <w:lang w:eastAsia="en-US"/>
        </w:rPr>
        <w:t>iro e os licitantes.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 Iniciada a etapa competitiva, os licitantes deverão encaminhar lances exclusivamente por meio do sistema eletrônico, sendo imediatamente informados do seu recebimento e do valor consignado no registro.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O lance deverá ser ofertado pel</w:t>
      </w:r>
      <w:r>
        <w:rPr>
          <w:rFonts w:ascii="Arial" w:hAnsi="Arial" w:cs="Arial"/>
          <w:color w:val="000000"/>
          <w:sz w:val="21"/>
          <w:szCs w:val="21"/>
          <w:lang w:eastAsia="en-US"/>
        </w:rPr>
        <w:t xml:space="preserve">o valor </w:t>
      </w:r>
      <w:r>
        <w:rPr>
          <w:rFonts w:ascii="Arial" w:hAnsi="Arial" w:cs="Arial"/>
          <w:color w:val="000000"/>
          <w:sz w:val="21"/>
          <w:szCs w:val="21"/>
          <w:lang w:eastAsia="en-US"/>
        </w:rPr>
        <w:t>total</w:t>
      </w:r>
      <w:r>
        <w:rPr>
          <w:rFonts w:ascii="Arial" w:hAnsi="Arial" w:cs="Arial"/>
          <w:color w:val="000000"/>
          <w:sz w:val="21"/>
          <w:szCs w:val="21"/>
          <w:lang w:eastAsia="en-US"/>
        </w:rPr>
        <w:t xml:space="preserve"> do item</w:t>
      </w:r>
      <w:r>
        <w:rPr>
          <w:rFonts w:ascii="Arial" w:hAnsi="Arial" w:cs="Arial"/>
          <w:color w:val="000000"/>
          <w:sz w:val="21"/>
          <w:szCs w:val="21"/>
          <w:lang w:eastAsia="en-US"/>
        </w:rPr>
        <w:t>.</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Os licitantes poderão oferecer lances sucessivos, observando o horário fixado para abertura da sessão e as regras estabelecidas no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licitante somente poderá oferecer lance de valor inferior ao último por ele ofertado e </w:t>
      </w:r>
      <w:r>
        <w:rPr>
          <w:rFonts w:ascii="Arial" w:hAnsi="Arial" w:cs="Arial"/>
          <w:color w:val="000000"/>
          <w:sz w:val="21"/>
          <w:szCs w:val="21"/>
          <w:lang w:eastAsia="en-US"/>
        </w:rPr>
        <w:t>registrado pelo sistema.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intervalo mínimo de diferença de valores ou percentuais entre os lances, que incidirá tanto em relação aos lances intermediários quanto em relação à proposta que cobrir a melhor oferta deverá ser</w:t>
      </w:r>
      <w:proofErr w:type="gramStart"/>
      <w:r>
        <w:rPr>
          <w:rFonts w:ascii="Arial" w:hAnsi="Arial" w:cs="Arial"/>
          <w:color w:val="000000"/>
          <w:sz w:val="21"/>
          <w:szCs w:val="21"/>
          <w:lang w:eastAsia="en-US"/>
        </w:rPr>
        <w:t xml:space="preserve">  </w:t>
      </w:r>
      <w:proofErr w:type="gramEnd"/>
      <w:r>
        <w:rPr>
          <w:rFonts w:ascii="Arial" w:hAnsi="Arial" w:cs="Arial"/>
          <w:b/>
          <w:bCs/>
          <w:i/>
          <w:iCs/>
          <w:color w:val="000000"/>
          <w:sz w:val="21"/>
          <w:szCs w:val="21"/>
          <w:lang w:eastAsia="en-US"/>
        </w:rPr>
        <w:t>R$ 0,01</w:t>
      </w:r>
      <w:r>
        <w:rPr>
          <w:rFonts w:ascii="Arial" w:hAnsi="Arial" w:cs="Arial"/>
          <w:b/>
          <w:bCs/>
          <w:i/>
          <w:iCs/>
          <w:color w:val="000000"/>
          <w:sz w:val="21"/>
          <w:szCs w:val="21"/>
          <w:lang w:eastAsia="en-US"/>
        </w:rPr>
        <w:t xml:space="preserve"> (</w:t>
      </w:r>
      <w:r>
        <w:rPr>
          <w:rFonts w:ascii="Arial" w:hAnsi="Arial" w:cs="Arial"/>
          <w:b/>
          <w:bCs/>
          <w:i/>
          <w:iCs/>
          <w:color w:val="000000"/>
          <w:sz w:val="21"/>
          <w:szCs w:val="21"/>
          <w:lang w:eastAsia="en-US"/>
        </w:rPr>
        <w:t>um centavo</w:t>
      </w:r>
      <w:r>
        <w:rPr>
          <w:rFonts w:ascii="Arial" w:hAnsi="Arial" w:cs="Arial"/>
          <w:b/>
          <w:bCs/>
          <w:i/>
          <w:iCs/>
          <w:color w:val="000000"/>
          <w:sz w:val="21"/>
          <w:szCs w:val="21"/>
          <w:lang w:eastAsia="en-US"/>
        </w:rPr>
        <w:t>).</w:t>
      </w:r>
    </w:p>
    <w:p w:rsidR="0023041F" w:rsidRDefault="0023041F">
      <w:pPr>
        <w:pStyle w:val="PargrafodaLista"/>
        <w:numPr>
          <w:ilvl w:val="0"/>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0"/>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1"/>
          <w:numId w:val="4"/>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0"/>
          <w:numId w:val="5"/>
        </w:numPr>
        <w:spacing w:before="120" w:after="120" w:line="276" w:lineRule="auto"/>
        <w:contextualSpacing w:val="0"/>
        <w:jc w:val="both"/>
        <w:rPr>
          <w:rFonts w:ascii="Arial" w:hAnsi="Arial" w:cs="Arial"/>
          <w:i/>
          <w:iCs/>
          <w:vanish/>
          <w:color w:val="FF0000"/>
          <w:sz w:val="21"/>
          <w:szCs w:val="21"/>
        </w:rPr>
      </w:pPr>
    </w:p>
    <w:p w:rsidR="0023041F" w:rsidRDefault="0023041F">
      <w:pPr>
        <w:pStyle w:val="PargrafodaLista"/>
        <w:numPr>
          <w:ilvl w:val="0"/>
          <w:numId w:val="5"/>
        </w:numPr>
        <w:spacing w:before="120" w:after="120" w:line="276" w:lineRule="auto"/>
        <w:contextualSpacing w:val="0"/>
        <w:jc w:val="both"/>
        <w:rPr>
          <w:rFonts w:ascii="Arial" w:hAnsi="Arial" w:cs="Arial"/>
          <w:i/>
          <w:iCs/>
          <w:vanish/>
          <w:color w:val="FF0000"/>
          <w:sz w:val="21"/>
          <w:szCs w:val="21"/>
        </w:rPr>
      </w:pP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Será adotado para o envio de lances no pregão eletrônico o modo de disputa “aberto e fechado”, em que os licitantes apresentarão lances públicos e sucessivos, com lance final e fechado.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etapa de lances da sessão pública terá duração inicial de quinze m</w:t>
      </w:r>
      <w:r>
        <w:rPr>
          <w:rFonts w:ascii="Arial" w:hAnsi="Arial" w:cs="Arial"/>
          <w:color w:val="000000"/>
          <w:sz w:val="21"/>
          <w:szCs w:val="21"/>
          <w:lang w:eastAsia="en-US"/>
        </w:rPr>
        <w:t>inutos. Após esse prazo, o sistema encaminhará aviso de fechamento iminente dos lances, após o que transcorrerá o período de tempo de até dez minutos, aleatoriamente determinado, findo o qual será automaticamente encerrada a recepção de lances.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Encerrado o</w:t>
      </w:r>
      <w:r>
        <w:rPr>
          <w:rFonts w:ascii="Arial" w:hAnsi="Arial" w:cs="Arial"/>
          <w:color w:val="000000"/>
          <w:sz w:val="21"/>
          <w:szCs w:val="21"/>
          <w:lang w:eastAsia="en-US"/>
        </w:rPr>
        <w:t xml:space="preserve"> prazo previsto no item anterior, o sistema abrirá oportunidade para que o autor da oferta de valor mais baixo e os das ofertas com preços até dez por cento superiores àquela possam ofertar um lance final e fechado em até cinco minutos, o qual será sigilos</w:t>
      </w:r>
      <w:r>
        <w:rPr>
          <w:rFonts w:ascii="Arial" w:hAnsi="Arial" w:cs="Arial"/>
          <w:color w:val="000000"/>
          <w:sz w:val="21"/>
          <w:szCs w:val="21"/>
          <w:lang w:eastAsia="en-US"/>
        </w:rPr>
        <w:t>o até o encerramento deste prazo.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Não havendo pelo menos três ofertas nas condições definidas neste item, poderão os autores dos melhores lances subsequentes, na ordem de classificação, até o máximo de três, oferecer um lance final e fechado em até cinco m</w:t>
      </w:r>
      <w:r>
        <w:rPr>
          <w:rFonts w:ascii="Arial" w:hAnsi="Arial" w:cs="Arial"/>
          <w:color w:val="000000"/>
          <w:sz w:val="21"/>
          <w:szCs w:val="21"/>
          <w:lang w:eastAsia="en-US"/>
        </w:rPr>
        <w:t>inutos, o qual será sigiloso até o encerramento deste prazo.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Após o término dos prazos estabelecidos nos itens anteriores, o sistema ordenará os lances segundo a ordem crescente de valores.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Não havendo lance final e fechado classificado na forma estabeleci</w:t>
      </w:r>
      <w:r>
        <w:rPr>
          <w:rFonts w:ascii="Arial" w:hAnsi="Arial" w:cs="Arial"/>
          <w:color w:val="000000"/>
          <w:sz w:val="21"/>
          <w:szCs w:val="21"/>
          <w:lang w:eastAsia="en-US"/>
        </w:rPr>
        <w:t>da nos itens anteriores, haverá o reinício da etapa fechada, para que os demais licitantes, até o máximo de três, na ordem de classificação, possam ofertar um lance final e fechado em até cinco minutos, o qual será sigiloso até o encerramento deste prazo.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Poderá o pregoeiro, auxiliado pela equipe de apoio, justificadamente, admitir o reinício da etapa fechada, caso nenhum licitante classificado na etapa de lance fechado atender às exigências de habilitação.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Não serão aceitos dois ou mais lances de mesmo val</w:t>
      </w:r>
      <w:r>
        <w:rPr>
          <w:rFonts w:ascii="Arial" w:hAnsi="Arial" w:cs="Arial"/>
          <w:color w:val="000000"/>
          <w:sz w:val="21"/>
          <w:szCs w:val="21"/>
          <w:lang w:eastAsia="en-US"/>
        </w:rPr>
        <w:t xml:space="preserve">or, prevalecendo aquele que for recebido e registrado em primeiro lugar.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Durante o transcurso da sessão pública, os licitantes serão informados, em tempo real, do valor do menor lance registrado, vedada a identificação do licitante.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No caso de desconexão</w:t>
      </w:r>
      <w:r>
        <w:rPr>
          <w:rFonts w:ascii="Arial" w:hAnsi="Arial" w:cs="Arial"/>
          <w:color w:val="000000"/>
          <w:sz w:val="21"/>
          <w:szCs w:val="21"/>
          <w:lang w:eastAsia="en-US"/>
        </w:rPr>
        <w:t xml:space="preserve"> com o Pregoeiro, no decorrer da etapa competitiva do Pregão, o sistema eletrônico poderá permanecer acessível aos licitantes para a recepção dos lances.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Quando a desconexão do sistema eletrônico para o pregoeiro persistir por tempo superior a dez minutos</w:t>
      </w:r>
      <w:r>
        <w:rPr>
          <w:rFonts w:ascii="Arial" w:hAnsi="Arial" w:cs="Arial"/>
          <w:color w:val="000000"/>
          <w:sz w:val="21"/>
          <w:szCs w:val="21"/>
          <w:lang w:eastAsia="en-US"/>
        </w:rPr>
        <w:t xml:space="preserve">, a sessão pública será suspensa e reiniciada somente </w:t>
      </w:r>
      <w:proofErr w:type="gramStart"/>
      <w:r>
        <w:rPr>
          <w:rFonts w:ascii="Arial" w:hAnsi="Arial" w:cs="Arial"/>
          <w:color w:val="000000"/>
          <w:sz w:val="21"/>
          <w:szCs w:val="21"/>
          <w:lang w:eastAsia="en-US"/>
        </w:rPr>
        <w:t>após</w:t>
      </w:r>
      <w:proofErr w:type="gramEnd"/>
      <w:r>
        <w:rPr>
          <w:rFonts w:ascii="Arial" w:hAnsi="Arial" w:cs="Arial"/>
          <w:color w:val="000000"/>
          <w:sz w:val="21"/>
          <w:szCs w:val="21"/>
          <w:lang w:eastAsia="en-US"/>
        </w:rPr>
        <w:t xml:space="preserve"> decorridas doze horas da comunicação do fato pelo Pregoeiro aos participantes, no sítio eletrônico utilizado para divulgação.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Critério de julgamento adotado será o menor preço, conforme definido</w:t>
      </w:r>
      <w:r>
        <w:rPr>
          <w:rFonts w:ascii="Arial" w:hAnsi="Arial" w:cs="Arial"/>
          <w:color w:val="000000"/>
          <w:sz w:val="21"/>
          <w:szCs w:val="21"/>
          <w:lang w:eastAsia="en-US"/>
        </w:rPr>
        <w:t xml:space="preserve"> neste Edital e seus anexos.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Caso o licitante não apresente lances, concorrerá com o valor de sua proposta.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Em relação a itens não exclusivos para participação de microempresas e empresas de pequeno porte, uma vez encerrada a etapa de lances, será efetiva</w:t>
      </w:r>
      <w:r>
        <w:rPr>
          <w:rFonts w:ascii="Arial" w:hAnsi="Arial" w:cs="Arial"/>
          <w:color w:val="000000"/>
          <w:sz w:val="21"/>
          <w:szCs w:val="21"/>
          <w:lang w:eastAsia="en-US"/>
        </w:rPr>
        <w:t xml:space="preserve">da a verificação automática, junto à Receita Federal, do porte da entidade empresarial. O sistema identificará em coluna própria </w:t>
      </w:r>
      <w:proofErr w:type="gramStart"/>
      <w:r>
        <w:rPr>
          <w:rFonts w:ascii="Arial" w:hAnsi="Arial" w:cs="Arial"/>
          <w:color w:val="000000"/>
          <w:sz w:val="21"/>
          <w:szCs w:val="21"/>
          <w:lang w:eastAsia="en-US"/>
        </w:rPr>
        <w:t>as</w:t>
      </w:r>
      <w:proofErr w:type="gramEnd"/>
      <w:r>
        <w:rPr>
          <w:rFonts w:ascii="Arial" w:hAnsi="Arial" w:cs="Arial"/>
          <w:color w:val="000000"/>
          <w:sz w:val="21"/>
          <w:szCs w:val="21"/>
          <w:lang w:eastAsia="en-US"/>
        </w:rPr>
        <w:t xml:space="preserve"> microempresas e empresas de pequeno porte participantes, procedendo à comparação com os valores da primeira colocada, se est</w:t>
      </w:r>
      <w:r>
        <w:rPr>
          <w:rFonts w:ascii="Arial" w:hAnsi="Arial" w:cs="Arial"/>
          <w:color w:val="000000"/>
          <w:sz w:val="21"/>
          <w:szCs w:val="21"/>
          <w:lang w:eastAsia="en-US"/>
        </w:rPr>
        <w:t xml:space="preserve">a for empresa de maior porte, assim como das demais classificadas, para o fim de aplicar-se o disposto nos </w:t>
      </w:r>
      <w:proofErr w:type="spellStart"/>
      <w:r>
        <w:rPr>
          <w:rFonts w:ascii="Arial" w:hAnsi="Arial" w:cs="Arial"/>
          <w:color w:val="000000"/>
          <w:sz w:val="21"/>
          <w:szCs w:val="21"/>
          <w:lang w:eastAsia="en-US"/>
        </w:rPr>
        <w:t>arts</w:t>
      </w:r>
      <w:proofErr w:type="spellEnd"/>
      <w:r>
        <w:rPr>
          <w:rFonts w:ascii="Arial" w:hAnsi="Arial" w:cs="Arial"/>
          <w:color w:val="000000"/>
          <w:sz w:val="21"/>
          <w:szCs w:val="21"/>
          <w:lang w:eastAsia="en-US"/>
        </w:rPr>
        <w:t xml:space="preserve">. 44 e 45 da LC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123, de 2006, regulamentada pelo Decreto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8.538, de 2015.</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Nessas condições, as propostas de microempresas e empresas de </w:t>
      </w:r>
      <w:r>
        <w:rPr>
          <w:rFonts w:ascii="Arial" w:hAnsi="Arial" w:cs="Arial"/>
          <w:color w:val="000000"/>
          <w:sz w:val="21"/>
          <w:szCs w:val="21"/>
          <w:lang w:eastAsia="en-US"/>
        </w:rPr>
        <w:t>pequeno porte que se encontrarem na faixa de até 5% (cinco por cento) acima da melhor proposta</w:t>
      </w:r>
      <w:proofErr w:type="gramStart"/>
      <w:r>
        <w:rPr>
          <w:rFonts w:ascii="Arial" w:hAnsi="Arial" w:cs="Arial"/>
          <w:color w:val="000000"/>
          <w:sz w:val="21"/>
          <w:szCs w:val="21"/>
          <w:lang w:eastAsia="en-US"/>
        </w:rPr>
        <w:t xml:space="preserve"> ou melhor</w:t>
      </w:r>
      <w:proofErr w:type="gramEnd"/>
      <w:r>
        <w:rPr>
          <w:rFonts w:ascii="Arial" w:hAnsi="Arial" w:cs="Arial"/>
          <w:color w:val="000000"/>
          <w:sz w:val="21"/>
          <w:szCs w:val="21"/>
          <w:lang w:eastAsia="en-US"/>
        </w:rPr>
        <w:t xml:space="preserve"> lance  serão consideradas empatadas com a primeira colocada.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 melhor classificada nos termos do item anterior terá o direito de encaminhar uma última </w:t>
      </w:r>
      <w:r>
        <w:rPr>
          <w:rFonts w:ascii="Arial" w:hAnsi="Arial" w:cs="Arial"/>
          <w:color w:val="000000"/>
          <w:sz w:val="21"/>
          <w:szCs w:val="21"/>
          <w:lang w:eastAsia="en-US"/>
        </w:rPr>
        <w:t xml:space="preserve">oferta para desempate, obrigatoriamente em valor inferior ao da primeira colocada, no prazo de </w:t>
      </w:r>
      <w:proofErr w:type="gramStart"/>
      <w:r>
        <w:rPr>
          <w:rFonts w:ascii="Arial" w:hAnsi="Arial" w:cs="Arial"/>
          <w:color w:val="000000"/>
          <w:sz w:val="21"/>
          <w:szCs w:val="21"/>
          <w:lang w:eastAsia="en-US"/>
        </w:rPr>
        <w:t>5</w:t>
      </w:r>
      <w:proofErr w:type="gramEnd"/>
      <w:r>
        <w:rPr>
          <w:rFonts w:ascii="Arial" w:hAnsi="Arial" w:cs="Arial"/>
          <w:color w:val="000000"/>
          <w:sz w:val="21"/>
          <w:szCs w:val="21"/>
          <w:lang w:eastAsia="en-US"/>
        </w:rPr>
        <w:t xml:space="preserve"> (cinco) minutos controlados pelo sistema, contados após a comunicação automática para tanto.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Caso a microempresa ou a empresa de pequeno porte melhor classific</w:t>
      </w:r>
      <w:r>
        <w:rPr>
          <w:rFonts w:ascii="Arial" w:hAnsi="Arial" w:cs="Arial"/>
          <w:color w:val="000000"/>
          <w:sz w:val="21"/>
          <w:szCs w:val="21"/>
          <w:lang w:eastAsia="en-US"/>
        </w:rPr>
        <w:t>ada desista ou não se manifeste no prazo estabelecido, serão convocadas as demais licitantes microempresa e empresa de pequeno porte que se encontrem naquele intervalo de 5% (cinco por cento), na ordem de classificação, para o exercício do mesmo direito, n</w:t>
      </w:r>
      <w:r>
        <w:rPr>
          <w:rFonts w:ascii="Arial" w:hAnsi="Arial" w:cs="Arial"/>
          <w:color w:val="000000"/>
          <w:sz w:val="21"/>
          <w:szCs w:val="21"/>
          <w:lang w:eastAsia="en-US"/>
        </w:rPr>
        <w:t>o prazo estabelecido no subitem anterior.</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No caso de equivalência dos valores apresentados pelas microempresas e empresas de pequeno porte que se encontrem nos intervalos estabelecidos nos subitens anteriores, será realizado sorteio entre elas para que se </w:t>
      </w:r>
      <w:r>
        <w:rPr>
          <w:rFonts w:ascii="Arial" w:hAnsi="Arial" w:cs="Arial"/>
          <w:color w:val="000000"/>
          <w:sz w:val="21"/>
          <w:szCs w:val="21"/>
          <w:lang w:eastAsia="en-US"/>
        </w:rPr>
        <w:t>identifique aquela que primeiro poderá apresentar melhor oferta.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Só poderá haver empate entre propostas iguais (não seguidas de lances), ou entre lances finais da fase fechada do modo de disputa aberto e fechado.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Havendo eventual empate entre propostas ou</w:t>
      </w:r>
      <w:r>
        <w:rPr>
          <w:rFonts w:ascii="Arial" w:hAnsi="Arial" w:cs="Arial"/>
          <w:color w:val="000000"/>
          <w:sz w:val="21"/>
          <w:szCs w:val="21"/>
          <w:lang w:eastAsia="en-US"/>
        </w:rPr>
        <w:t xml:space="preserve"> lances, o critério de desempate será aquele previsto no art. 3º, § 2º,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8.666, de 1993, assegurando-se a preferência, sucessivamente, aos bens produzidos: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no</w:t>
      </w:r>
      <w:proofErr w:type="gramEnd"/>
      <w:r>
        <w:rPr>
          <w:rFonts w:ascii="Arial" w:hAnsi="Arial" w:cs="Arial"/>
          <w:color w:val="000000"/>
          <w:sz w:val="21"/>
          <w:szCs w:val="21"/>
          <w:lang w:eastAsia="en-US"/>
        </w:rPr>
        <w:t xml:space="preserve"> pais;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por</w:t>
      </w:r>
      <w:proofErr w:type="gramEnd"/>
      <w:r>
        <w:rPr>
          <w:rFonts w:ascii="Arial" w:hAnsi="Arial" w:cs="Arial"/>
          <w:color w:val="000000"/>
          <w:sz w:val="21"/>
          <w:szCs w:val="21"/>
          <w:lang w:eastAsia="en-US"/>
        </w:rPr>
        <w:t xml:space="preserve"> empresas brasileiras;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lastRenderedPageBreak/>
        <w:t>por</w:t>
      </w:r>
      <w:proofErr w:type="gramEnd"/>
      <w:r>
        <w:rPr>
          <w:rFonts w:ascii="Arial" w:hAnsi="Arial" w:cs="Arial"/>
          <w:color w:val="000000"/>
          <w:sz w:val="21"/>
          <w:szCs w:val="21"/>
          <w:lang w:eastAsia="en-US"/>
        </w:rPr>
        <w:t xml:space="preserve"> empresas que invistam em pesquisa e no desenvolvim</w:t>
      </w:r>
      <w:r>
        <w:rPr>
          <w:rFonts w:ascii="Arial" w:hAnsi="Arial" w:cs="Arial"/>
          <w:color w:val="000000"/>
          <w:sz w:val="21"/>
          <w:szCs w:val="21"/>
          <w:lang w:eastAsia="en-US"/>
        </w:rPr>
        <w:t>ento de tecnologia no País;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por</w:t>
      </w:r>
      <w:proofErr w:type="gramEnd"/>
      <w:r>
        <w:rPr>
          <w:rFonts w:ascii="Arial" w:hAnsi="Arial" w:cs="Arial"/>
          <w:color w:val="000000"/>
          <w:sz w:val="21"/>
          <w:szCs w:val="21"/>
          <w:lang w:eastAsia="en-US"/>
        </w:rPr>
        <w:t xml:space="preserve"> empresas que comprovem cumprimento de reserva de cargos prevista em lei para pessoa com deficiência ou para reabilitado da Previdência Social e que atendam às regras de acessibilidade previstas na legislação.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Persistindo o e</w:t>
      </w:r>
      <w:r>
        <w:rPr>
          <w:rFonts w:ascii="Arial" w:hAnsi="Arial" w:cs="Arial"/>
          <w:color w:val="000000"/>
          <w:sz w:val="21"/>
          <w:szCs w:val="21"/>
          <w:lang w:eastAsia="en-US"/>
        </w:rPr>
        <w:t xml:space="preserve">mpate, a proposta vencedora será sorteada pelo sistema eletrônico dentre as propostas ou os lances empatados.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Encerrada a etapa de envio de lances da sessão pública, o pregoeiro deverá encaminhar, pelo sistema eletrônico, contraproposta ao licitante que t</w:t>
      </w:r>
      <w:r>
        <w:rPr>
          <w:rFonts w:ascii="Arial" w:hAnsi="Arial" w:cs="Arial"/>
          <w:color w:val="000000"/>
          <w:sz w:val="21"/>
          <w:szCs w:val="21"/>
          <w:lang w:eastAsia="en-US"/>
        </w:rPr>
        <w:t>enha apresentado o melhor preço, para que seja obtida melhor proposta, vedada a negociação em condições diferentes das previstas neste Edital.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 negociação será realizada por meio do sistema, podendo ser acompanhada pelos demais licitantes.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O pregoeiro sol</w:t>
      </w:r>
      <w:r>
        <w:rPr>
          <w:rFonts w:ascii="Arial" w:hAnsi="Arial" w:cs="Arial"/>
          <w:color w:val="000000"/>
          <w:sz w:val="21"/>
          <w:szCs w:val="21"/>
          <w:lang w:eastAsia="en-US"/>
        </w:rPr>
        <w:t>icitará ao licitante melhor classificado que, no prazo de</w:t>
      </w:r>
      <w:r>
        <w:rPr>
          <w:rFonts w:ascii="Arial" w:hAnsi="Arial" w:cs="Arial"/>
          <w:color w:val="000000"/>
          <w:sz w:val="21"/>
          <w:szCs w:val="21"/>
          <w:lang w:eastAsia="en-US"/>
        </w:rPr>
        <w:t xml:space="preserve"> </w:t>
      </w:r>
      <w:proofErr w:type="gramStart"/>
      <w:r>
        <w:rPr>
          <w:rFonts w:ascii="Arial" w:hAnsi="Arial" w:cs="Arial"/>
          <w:b/>
          <w:bCs/>
          <w:i/>
          <w:iCs/>
          <w:color w:val="000000"/>
          <w:sz w:val="21"/>
          <w:szCs w:val="21"/>
          <w:lang w:eastAsia="en-US"/>
        </w:rPr>
        <w:t>2</w:t>
      </w:r>
      <w:proofErr w:type="gramEnd"/>
      <w:r>
        <w:rPr>
          <w:rFonts w:ascii="Arial" w:hAnsi="Arial" w:cs="Arial"/>
          <w:b/>
          <w:bCs/>
          <w:i/>
          <w:iCs/>
          <w:color w:val="000000"/>
          <w:sz w:val="21"/>
          <w:szCs w:val="21"/>
          <w:lang w:eastAsia="en-US"/>
        </w:rPr>
        <w:t xml:space="preserve"> </w:t>
      </w:r>
      <w:r>
        <w:rPr>
          <w:rFonts w:ascii="Arial" w:hAnsi="Arial" w:cs="Arial"/>
          <w:b/>
          <w:bCs/>
          <w:i/>
          <w:iCs/>
          <w:color w:val="000000"/>
          <w:sz w:val="21"/>
          <w:szCs w:val="21"/>
          <w:lang w:eastAsia="en-US"/>
        </w:rPr>
        <w:t>(</w:t>
      </w:r>
      <w:r>
        <w:rPr>
          <w:rFonts w:ascii="Arial" w:hAnsi="Arial" w:cs="Arial"/>
          <w:b/>
          <w:bCs/>
          <w:i/>
          <w:iCs/>
          <w:color w:val="000000"/>
          <w:sz w:val="21"/>
          <w:szCs w:val="21"/>
          <w:lang w:eastAsia="en-US"/>
        </w:rPr>
        <w:t>duas</w:t>
      </w:r>
      <w:r>
        <w:rPr>
          <w:rFonts w:ascii="Arial" w:hAnsi="Arial" w:cs="Arial"/>
          <w:b/>
          <w:bCs/>
          <w:i/>
          <w:iCs/>
          <w:color w:val="000000"/>
          <w:sz w:val="21"/>
          <w:szCs w:val="21"/>
          <w:lang w:eastAsia="en-US"/>
        </w:rPr>
        <w:t>) horas</w:t>
      </w:r>
      <w:r>
        <w:rPr>
          <w:rFonts w:ascii="Arial" w:hAnsi="Arial" w:cs="Arial"/>
          <w:color w:val="000000"/>
          <w:sz w:val="21"/>
          <w:szCs w:val="21"/>
          <w:lang w:eastAsia="en-US"/>
        </w:rPr>
        <w:t>, envie a proposta adequada ao último lance ofertado após a negociação realizada, acompanhada, se for o caso, dos documentos complementares, quando necessários à confirmação daqueles e</w:t>
      </w:r>
      <w:r>
        <w:rPr>
          <w:rFonts w:ascii="Arial" w:hAnsi="Arial" w:cs="Arial"/>
          <w:color w:val="000000"/>
          <w:sz w:val="21"/>
          <w:szCs w:val="21"/>
          <w:lang w:eastAsia="en-US"/>
        </w:rPr>
        <w:t xml:space="preserve">xigidos neste Edital e já apresentados.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Após a negociação do preço, o Pregoeiro iniciará a fase de aceitação e julgamento da proposta.</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color w:val="auto"/>
          <w:sz w:val="21"/>
          <w:szCs w:val="21"/>
        </w:rPr>
      </w:pPr>
      <w:r>
        <w:rPr>
          <w:rFonts w:ascii="Arial" w:hAnsi="Arial" w:cs="Arial"/>
          <w:color w:val="auto"/>
          <w:sz w:val="21"/>
          <w:szCs w:val="21"/>
          <w:lang w:eastAsia="en-US"/>
        </w:rPr>
        <w:t>DA ACEITABILIDADE DA PROPOSTA VENCEDORA.</w:t>
      </w:r>
    </w:p>
    <w:p w:rsidR="0023041F" w:rsidRDefault="008D40E6">
      <w:pPr>
        <w:numPr>
          <w:ilvl w:val="1"/>
          <w:numId w:val="2"/>
        </w:numPr>
        <w:spacing w:before="120" w:after="120" w:line="276" w:lineRule="auto"/>
        <w:ind w:left="425" w:firstLine="0"/>
        <w:jc w:val="both"/>
        <w:rPr>
          <w:rFonts w:ascii="Arial" w:hAnsi="Arial"/>
          <w:color w:val="000000"/>
          <w:sz w:val="21"/>
          <w:szCs w:val="21"/>
          <w:lang w:eastAsia="en-US"/>
        </w:rPr>
      </w:pPr>
      <w:r>
        <w:rPr>
          <w:rFonts w:ascii="Arial" w:hAnsi="Arial" w:cs="Arial"/>
          <w:color w:val="000000"/>
          <w:sz w:val="21"/>
          <w:szCs w:val="21"/>
          <w:lang w:eastAsia="en-US"/>
        </w:rPr>
        <w:t>Encerrada a etapa de negociação, o pregoeiro examinará a proposta classificada em primeiro lugar quanto à adequação ao objeto e à compatibilidade do preço em relação ao estimado pela Administração, observado o disposto no parágrafo único do art. 7º, no § 9</w:t>
      </w:r>
      <w:r>
        <w:rPr>
          <w:rFonts w:ascii="Arial" w:hAnsi="Arial" w:cs="Arial"/>
          <w:color w:val="000000"/>
          <w:sz w:val="21"/>
          <w:szCs w:val="21"/>
          <w:lang w:eastAsia="en-US"/>
        </w:rPr>
        <w:t xml:space="preserve">º do art. 26 do Decreto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w:t>
      </w:r>
      <w:r>
        <w:rPr>
          <w:rFonts w:ascii="Arial" w:hAnsi="Arial" w:cs="Arial"/>
          <w:color w:val="000000"/>
          <w:sz w:val="21"/>
          <w:szCs w:val="21"/>
          <w:lang w:eastAsia="en-US"/>
        </w:rPr>
        <w:t xml:space="preserve">10.024/2019 e no §3º do art. 4º-E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13.979/20.</w:t>
      </w:r>
    </w:p>
    <w:p w:rsidR="0023041F" w:rsidRDefault="008D40E6">
      <w:pPr>
        <w:numPr>
          <w:ilvl w:val="1"/>
          <w:numId w:val="2"/>
        </w:numPr>
        <w:spacing w:before="120" w:after="120" w:line="276" w:lineRule="auto"/>
        <w:ind w:left="425" w:firstLine="0"/>
        <w:jc w:val="both"/>
        <w:rPr>
          <w:rFonts w:ascii="Arial" w:hAnsi="Arial"/>
          <w:color w:val="000000"/>
          <w:sz w:val="21"/>
          <w:szCs w:val="21"/>
          <w:lang w:eastAsia="en-US"/>
        </w:rPr>
      </w:pPr>
      <w:r>
        <w:rPr>
          <w:rFonts w:ascii="Arial" w:hAnsi="Arial"/>
          <w:color w:val="000000"/>
          <w:sz w:val="21"/>
          <w:szCs w:val="21"/>
          <w:lang w:eastAsia="en-US"/>
        </w:rPr>
        <w:t>Havendo tentativa de negociação e posterior desclassificação da proposta de menor lance, por incompatibilidade do preço em relação ao estimado pela Administração, o Pregoei</w:t>
      </w:r>
      <w:r>
        <w:rPr>
          <w:rFonts w:ascii="Arial" w:hAnsi="Arial"/>
          <w:color w:val="000000"/>
          <w:sz w:val="21"/>
          <w:szCs w:val="21"/>
          <w:lang w:eastAsia="en-US"/>
        </w:rPr>
        <w:t xml:space="preserve">ro negociará com as demais </w:t>
      </w:r>
      <w:proofErr w:type="gramStart"/>
      <w:r>
        <w:rPr>
          <w:rFonts w:ascii="Arial" w:hAnsi="Arial"/>
          <w:color w:val="000000"/>
          <w:sz w:val="21"/>
          <w:szCs w:val="21"/>
          <w:lang w:eastAsia="en-US"/>
        </w:rPr>
        <w:t>licitantes, obedecida</w:t>
      </w:r>
      <w:proofErr w:type="gramEnd"/>
      <w:r>
        <w:rPr>
          <w:rFonts w:ascii="Arial" w:hAnsi="Arial"/>
          <w:color w:val="000000"/>
          <w:sz w:val="21"/>
          <w:szCs w:val="21"/>
          <w:lang w:eastAsia="en-US"/>
        </w:rPr>
        <w:t xml:space="preserve"> a ordem de classificação, e, em não obtendo êxito com nenhuma delas, poderá utilizar a faculdade prevista §3º do art. 4º-E da Lei n</w:t>
      </w:r>
      <w:r>
        <w:rPr>
          <w:rFonts w:ascii="Arial" w:hAnsi="Arial"/>
          <w:color w:val="000000"/>
          <w:sz w:val="21"/>
          <w:szCs w:val="21"/>
          <w:lang w:eastAsia="en-US"/>
        </w:rPr>
        <w:t>.</w:t>
      </w:r>
      <w:r>
        <w:rPr>
          <w:rFonts w:ascii="Arial" w:hAnsi="Arial"/>
          <w:color w:val="000000"/>
          <w:sz w:val="21"/>
          <w:szCs w:val="21"/>
          <w:lang w:eastAsia="en-US"/>
        </w:rPr>
        <w:t>º 13.979/20 de aceitação de preços superiores ao estimado, mediante justifi</w:t>
      </w:r>
      <w:r>
        <w:rPr>
          <w:rFonts w:ascii="Arial" w:hAnsi="Arial"/>
          <w:color w:val="000000"/>
          <w:sz w:val="21"/>
          <w:szCs w:val="21"/>
          <w:lang w:eastAsia="en-US"/>
        </w:rPr>
        <w:t>cativa constante dos autos da contratação.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olor w:val="000000"/>
          <w:sz w:val="21"/>
          <w:szCs w:val="21"/>
          <w:lang w:eastAsia="en-US"/>
        </w:rPr>
        <w:t>Para os fins do subitem anterior, o pregoeiro suspenderá a sessão em diligências para averiguação da presença dos requisitos previstos no art. 4º-E, §3º, II, da Lei nº 13.979/20, mediante manifestação escrita do s</w:t>
      </w:r>
      <w:r>
        <w:rPr>
          <w:rFonts w:ascii="Arial" w:hAnsi="Arial"/>
          <w:color w:val="000000"/>
          <w:sz w:val="21"/>
          <w:szCs w:val="21"/>
          <w:lang w:eastAsia="en-US"/>
        </w:rPr>
        <w:t>etor requisitante do serviço ou da área especializada no objeto.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licitante qualificado como produtor rural pessoa física deverá incluir, na sua proposta, os percentuais das contribuições previstas no art. 176 da Instrução Normativa </w:t>
      </w:r>
      <w:r>
        <w:rPr>
          <w:rFonts w:ascii="Arial" w:hAnsi="Arial" w:cs="Arial"/>
          <w:color w:val="000000"/>
          <w:sz w:val="21"/>
          <w:szCs w:val="21"/>
          <w:lang w:eastAsia="en-US"/>
        </w:rPr>
        <w:lastRenderedPageBreak/>
        <w:t xml:space="preserve">RFB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971, de 2009, </w:t>
      </w:r>
      <w:r>
        <w:rPr>
          <w:rFonts w:ascii="Arial" w:hAnsi="Arial" w:cs="Arial"/>
          <w:color w:val="000000"/>
          <w:sz w:val="21"/>
          <w:szCs w:val="21"/>
          <w:lang w:eastAsia="en-US"/>
        </w:rPr>
        <w:t xml:space="preserve">em razão do disposto no art. 184, inciso V, </w:t>
      </w:r>
      <w:proofErr w:type="gramStart"/>
      <w:r>
        <w:rPr>
          <w:rFonts w:ascii="Arial" w:hAnsi="Arial" w:cs="Arial"/>
          <w:color w:val="000000"/>
          <w:sz w:val="21"/>
          <w:szCs w:val="21"/>
          <w:lang w:eastAsia="en-US"/>
        </w:rPr>
        <w:t>sob pena</w:t>
      </w:r>
      <w:proofErr w:type="gramEnd"/>
      <w:r>
        <w:rPr>
          <w:rFonts w:ascii="Arial" w:hAnsi="Arial" w:cs="Arial"/>
          <w:color w:val="000000"/>
          <w:sz w:val="21"/>
          <w:szCs w:val="21"/>
          <w:lang w:eastAsia="en-US"/>
        </w:rPr>
        <w:t xml:space="preserve"> de desclassificação.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Será desclassificada a proposta ou o lance vencedor que apresentar preço final incompatível com o estimado pela Administração, ou que apresentar preço manifestamente inexequível.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Co</w:t>
      </w:r>
      <w:r>
        <w:rPr>
          <w:rFonts w:ascii="Arial" w:hAnsi="Arial" w:cs="Arial"/>
          <w:color w:val="000000"/>
          <w:sz w:val="21"/>
          <w:szCs w:val="21"/>
          <w:lang w:eastAsia="en-US"/>
        </w:rPr>
        <w:t xml:space="preserve">nsidera-se inexequível a proposta que apresente preços </w:t>
      </w:r>
      <w:proofErr w:type="gramStart"/>
      <w:r>
        <w:rPr>
          <w:rFonts w:ascii="Arial" w:hAnsi="Arial" w:cs="Arial"/>
          <w:color w:val="000000"/>
          <w:sz w:val="21"/>
          <w:szCs w:val="21"/>
          <w:lang w:eastAsia="en-US"/>
        </w:rPr>
        <w:t>global ou unitários simbólicos, irrisórios</w:t>
      </w:r>
      <w:proofErr w:type="gramEnd"/>
      <w:r>
        <w:rPr>
          <w:rFonts w:ascii="Arial" w:hAnsi="Arial" w:cs="Arial"/>
          <w:color w:val="000000"/>
          <w:sz w:val="21"/>
          <w:szCs w:val="21"/>
          <w:lang w:eastAsia="en-US"/>
        </w:rPr>
        <w:t xml:space="preserve"> ou de valor zero, incompatíveis com os preços dos insumos e salários de mercado, acrescidos dos respectivos encargos, ainda que o ato convocatório da licitaçã</w:t>
      </w:r>
      <w:r>
        <w:rPr>
          <w:rFonts w:ascii="Arial" w:hAnsi="Arial" w:cs="Arial"/>
          <w:color w:val="000000"/>
          <w:sz w:val="21"/>
          <w:szCs w:val="21"/>
          <w:lang w:eastAsia="en-US"/>
        </w:rPr>
        <w:t>o não tenha estabelecido limites mínimos, exceto quando se referirem a materiais e instalações de propriedade do próprio licitante, para os quais ele renuncie a parcela ou à totalidade da remuneração.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Qualquer interessado poderá requerer que se realizem d</w:t>
      </w:r>
      <w:r>
        <w:rPr>
          <w:rFonts w:ascii="Arial" w:hAnsi="Arial" w:cs="Arial"/>
          <w:color w:val="000000"/>
          <w:sz w:val="21"/>
          <w:szCs w:val="21"/>
          <w:lang w:eastAsia="en-US"/>
        </w:rPr>
        <w:t>iligências para aferir a exequibilidade e a legalidade das propostas, devendo apresentar as provas ou os indícios que fundamentam a suspeita;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Na hipótese de necessidade de suspensão da sessão pública para a realização de diligências, com vistas ao saneamen</w:t>
      </w:r>
      <w:r>
        <w:rPr>
          <w:rFonts w:ascii="Arial" w:hAnsi="Arial" w:cs="Arial"/>
          <w:color w:val="000000"/>
          <w:sz w:val="21"/>
          <w:szCs w:val="21"/>
          <w:lang w:eastAsia="en-US"/>
        </w:rPr>
        <w:t>to das propostas, a sessão pública somente poderá ser reiniciada mediante aviso prévio no sistema com, no mínimo, doze horas de antecedência, e a ocorrência será registrada em ata;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Pregoeiro poderá convocar o licitante para enviar documento digital compl</w:t>
      </w:r>
      <w:r>
        <w:rPr>
          <w:rFonts w:ascii="Arial" w:hAnsi="Arial" w:cs="Arial"/>
          <w:color w:val="000000"/>
          <w:sz w:val="21"/>
          <w:szCs w:val="21"/>
          <w:lang w:eastAsia="en-US"/>
        </w:rPr>
        <w:t xml:space="preserve">ementar, por meio de funcionalidade disponível no sistema, no prazo de </w:t>
      </w:r>
      <w:proofErr w:type="gramStart"/>
      <w:r>
        <w:rPr>
          <w:rFonts w:ascii="Arial" w:hAnsi="Arial" w:cs="Arial"/>
          <w:b/>
          <w:bCs/>
          <w:i/>
          <w:iCs/>
          <w:color w:val="000000"/>
          <w:sz w:val="21"/>
          <w:szCs w:val="21"/>
          <w:lang w:eastAsia="en-US"/>
        </w:rPr>
        <w:t>2</w:t>
      </w:r>
      <w:proofErr w:type="gramEnd"/>
      <w:r>
        <w:rPr>
          <w:rFonts w:ascii="Arial" w:hAnsi="Arial" w:cs="Arial"/>
          <w:b/>
          <w:bCs/>
          <w:i/>
          <w:iCs/>
          <w:color w:val="000000"/>
          <w:sz w:val="21"/>
          <w:szCs w:val="21"/>
          <w:lang w:eastAsia="en-US"/>
        </w:rPr>
        <w:t xml:space="preserve"> (duas) horas</w:t>
      </w:r>
      <w:r>
        <w:rPr>
          <w:rFonts w:ascii="Arial" w:hAnsi="Arial" w:cs="Arial"/>
          <w:color w:val="000000"/>
          <w:sz w:val="21"/>
          <w:szCs w:val="21"/>
          <w:lang w:eastAsia="en-US"/>
        </w:rPr>
        <w:t>,</w:t>
      </w:r>
      <w:r>
        <w:rPr>
          <w:rFonts w:ascii="Arial" w:hAnsi="Arial" w:cs="Arial"/>
          <w:color w:val="000000"/>
          <w:sz w:val="21"/>
          <w:szCs w:val="21"/>
          <w:lang w:eastAsia="en-US"/>
        </w:rPr>
        <w:t xml:space="preserve"> </w:t>
      </w:r>
      <w:r>
        <w:rPr>
          <w:rFonts w:ascii="Arial" w:hAnsi="Arial" w:cs="Arial"/>
          <w:color w:val="000000"/>
          <w:sz w:val="21"/>
          <w:szCs w:val="21"/>
          <w:lang w:eastAsia="en-US"/>
        </w:rPr>
        <w:t>sob pena de não aceitação da proposta.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É facultado ao pregoeiro prorrogar o prazo estabelecido, a partir de solicitação fundamentada feita no chat pelo licitante, antes </w:t>
      </w:r>
      <w:r>
        <w:rPr>
          <w:rFonts w:ascii="Arial" w:hAnsi="Arial" w:cs="Arial"/>
          <w:color w:val="000000"/>
          <w:sz w:val="21"/>
          <w:szCs w:val="21"/>
          <w:lang w:eastAsia="en-US"/>
        </w:rPr>
        <w:t xml:space="preserve">de findo o prazo.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Dentre os documentos passíveis de solicitação pelo Pregoeiro, destacam-se os que contenham as características do material ofertado, tais como marca, modelo, tipo, fabricante e procedência, além de outras informações pertinentes, a exempl</w:t>
      </w:r>
      <w:r>
        <w:rPr>
          <w:rFonts w:ascii="Arial" w:hAnsi="Arial" w:cs="Arial"/>
          <w:color w:val="000000"/>
          <w:sz w:val="21"/>
          <w:szCs w:val="21"/>
          <w:lang w:eastAsia="en-US"/>
        </w:rPr>
        <w:t xml:space="preserve">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1"/>
          <w:szCs w:val="21"/>
          <w:lang w:eastAsia="en-US"/>
        </w:rPr>
        <w:t>sob pena</w:t>
      </w:r>
      <w:proofErr w:type="gramEnd"/>
      <w:r>
        <w:rPr>
          <w:rFonts w:ascii="Arial" w:hAnsi="Arial" w:cs="Arial"/>
          <w:color w:val="000000"/>
          <w:sz w:val="21"/>
          <w:szCs w:val="21"/>
          <w:lang w:eastAsia="en-US"/>
        </w:rPr>
        <w:t xml:space="preserve"> de não aceitação da proposta.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Se a proposta ou</w:t>
      </w:r>
      <w:r>
        <w:rPr>
          <w:rFonts w:ascii="Arial" w:hAnsi="Arial" w:cs="Arial"/>
          <w:color w:val="000000"/>
          <w:sz w:val="21"/>
          <w:szCs w:val="21"/>
          <w:lang w:eastAsia="en-US"/>
        </w:rPr>
        <w:t xml:space="preserve"> lance vencedor for desclassificado, o Pregoeiro examinará a proposta ou lance subsequente, e, assim sucessivamente, na ordem de classificação.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Havendo necessidade, o Pregoeiro suspenderá a sessão, informando no “chat” a nova data e horário para a sua </w:t>
      </w:r>
      <w:r>
        <w:rPr>
          <w:rFonts w:ascii="Arial" w:hAnsi="Arial" w:cs="Arial"/>
          <w:color w:val="000000"/>
          <w:sz w:val="21"/>
          <w:szCs w:val="21"/>
          <w:lang w:eastAsia="en-US"/>
        </w:rPr>
        <w:t>continuidade.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Pregoeiro poderá encaminhar, por meio do sistema eletrônico, contraproposta ao licitante que apresentou o lance mais vantajoso, com o fim de negociar a obtenção de melhor preço, vedada a negociação em condições diversas das previstas neste </w:t>
      </w:r>
      <w:r>
        <w:rPr>
          <w:rFonts w:ascii="Arial" w:hAnsi="Arial" w:cs="Arial"/>
          <w:color w:val="000000"/>
          <w:sz w:val="21"/>
          <w:szCs w:val="21"/>
          <w:lang w:eastAsia="en-US"/>
        </w:rPr>
        <w:t>Edital.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Também nas hipóteses em que o Pregoeiro não aceitar a proposta e passar à subsequente, poderá negociar com o licitante para que seja obtido preço melhor.</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A negociação será realizada por meio do sistema, podendo ser acompanhada pelos demais licitant</w:t>
      </w:r>
      <w:r>
        <w:rPr>
          <w:rFonts w:ascii="Arial" w:hAnsi="Arial" w:cs="Arial"/>
          <w:color w:val="000000"/>
          <w:sz w:val="21"/>
          <w:szCs w:val="21"/>
          <w:lang w:eastAsia="en-US"/>
        </w:rPr>
        <w:t>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w:t>
      </w:r>
      <w:r>
        <w:rPr>
          <w:rFonts w:ascii="Arial" w:hAnsi="Arial" w:cs="Arial"/>
          <w:color w:val="000000"/>
          <w:sz w:val="21"/>
          <w:szCs w:val="21"/>
          <w:lang w:eastAsia="en-US"/>
        </w:rPr>
        <w:t xml:space="preserve"> previsto nos artigos 44 e 45 da LC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123, de 2006, seguindo-se a disciplina antes estabelecida, se for o caso.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Encerrada a análise quanto à aceitação da proposta, o pregoeiro verificará a habilitação do licitante, observado o disposto neste Edital. </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rPr>
      </w:pPr>
      <w:r>
        <w:rPr>
          <w:rFonts w:ascii="Arial" w:hAnsi="Arial" w:cs="Arial"/>
          <w:sz w:val="21"/>
          <w:szCs w:val="21"/>
          <w:lang w:eastAsia="en-US"/>
        </w:rPr>
        <w:t>DA HABILITAÇÃO</w:t>
      </w:r>
      <w:proofErr w:type="gramStart"/>
      <w:r>
        <w:rPr>
          <w:rFonts w:ascii="Arial" w:hAnsi="Arial" w:cs="Arial"/>
          <w:sz w:val="21"/>
          <w:szCs w:val="21"/>
          <w:lang w:eastAsia="en-US"/>
        </w:rPr>
        <w:t xml:space="preserve">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proofErr w:type="gramEnd"/>
      <w:r>
        <w:rPr>
          <w:rFonts w:ascii="Arial" w:hAnsi="Arial" w:cs="Arial"/>
          <w:color w:val="000000"/>
          <w:sz w:val="21"/>
          <w:szCs w:val="21"/>
          <w:lang w:eastAsia="ar-SA"/>
        </w:rPr>
        <w:t>Como condição prévia ao exame da documentação de habilitação do licitante detentor da proposta classificada em primeiro lugar, o Pregoeiro verificará o eventual descumprimento das condições de participação, especialmente quanto à existênci</w:t>
      </w:r>
      <w:r>
        <w:rPr>
          <w:rFonts w:ascii="Arial" w:hAnsi="Arial" w:cs="Arial"/>
          <w:color w:val="000000"/>
          <w:sz w:val="21"/>
          <w:szCs w:val="21"/>
          <w:lang w:eastAsia="ar-SA"/>
        </w:rPr>
        <w:t>a de sanção que impeça a participação no certame ou a futura contratação, mediante a consulta aos seguintes cadastros:</w:t>
      </w:r>
      <w:proofErr w:type="gramStart"/>
      <w:r>
        <w:rPr>
          <w:rFonts w:ascii="Arial" w:hAnsi="Arial" w:cs="Arial"/>
          <w:color w:val="000000"/>
          <w:sz w:val="21"/>
          <w:szCs w:val="21"/>
          <w:lang w:eastAsia="ar-SA"/>
        </w:rPr>
        <w:t xml:space="preserve">  </w:t>
      </w:r>
    </w:p>
    <w:p w:rsidR="0023041F" w:rsidRDefault="008D40E6">
      <w:pPr>
        <w:pStyle w:val="PargrafodaLista"/>
        <w:spacing w:before="120" w:after="120" w:line="276" w:lineRule="auto"/>
        <w:ind w:left="1134"/>
        <w:jc w:val="both"/>
        <w:rPr>
          <w:rFonts w:ascii="Arial" w:hAnsi="Arial" w:cs="Arial"/>
          <w:sz w:val="21"/>
          <w:szCs w:val="21"/>
          <w:lang w:eastAsia="ar-SA"/>
        </w:rPr>
      </w:pPr>
      <w:proofErr w:type="gramEnd"/>
      <w:r>
        <w:rPr>
          <w:rFonts w:ascii="Arial" w:hAnsi="Arial" w:cs="Arial"/>
          <w:sz w:val="21"/>
          <w:szCs w:val="21"/>
          <w:lang w:eastAsia="ar-SA"/>
        </w:rPr>
        <w:t>a) SICAF;</w:t>
      </w:r>
      <w:proofErr w:type="gramStart"/>
      <w:r>
        <w:rPr>
          <w:rFonts w:ascii="Arial" w:hAnsi="Arial" w:cs="Arial"/>
          <w:sz w:val="21"/>
          <w:szCs w:val="21"/>
          <w:lang w:eastAsia="ar-SA"/>
        </w:rPr>
        <w:t xml:space="preserve">  </w:t>
      </w:r>
    </w:p>
    <w:p w:rsidR="0023041F" w:rsidRDefault="008D40E6">
      <w:pPr>
        <w:pStyle w:val="PargrafodaLista"/>
        <w:spacing w:before="120" w:after="120" w:line="276" w:lineRule="auto"/>
        <w:ind w:left="1134"/>
        <w:jc w:val="both"/>
        <w:rPr>
          <w:rFonts w:ascii="Arial" w:hAnsi="Arial" w:cs="Arial"/>
          <w:sz w:val="21"/>
          <w:szCs w:val="21"/>
          <w:lang w:eastAsia="ar-SA"/>
        </w:rPr>
      </w:pPr>
      <w:proofErr w:type="gramEnd"/>
      <w:r>
        <w:rPr>
          <w:rFonts w:ascii="Arial" w:hAnsi="Arial" w:cs="Arial"/>
          <w:sz w:val="21"/>
          <w:szCs w:val="21"/>
          <w:lang w:eastAsia="ar-SA"/>
        </w:rPr>
        <w:t>b) Cadastro Nacional de Empresas Inidôneas e Suspensas - CEIS, mantido pela Controladoria-Geral da União (</w:t>
      </w:r>
      <w:hyperlink r:id="rId15" w:history="1">
        <w:r>
          <w:rPr>
            <w:rStyle w:val="Hyperlink"/>
            <w:rFonts w:ascii="Arial" w:hAnsi="Arial" w:cs="Arial"/>
            <w:sz w:val="21"/>
            <w:szCs w:val="21"/>
            <w:lang w:eastAsia="ar-SA"/>
          </w:rPr>
          <w:t>www.portaldatransparencia.gov.br/ceis</w:t>
        </w:r>
      </w:hyperlink>
      <w:r>
        <w:rPr>
          <w:rFonts w:ascii="Arial" w:hAnsi="Arial" w:cs="Arial"/>
          <w:sz w:val="21"/>
          <w:szCs w:val="21"/>
          <w:lang w:eastAsia="ar-SA"/>
        </w:rPr>
        <w:t>);</w:t>
      </w:r>
      <w:proofErr w:type="gramStart"/>
      <w:r>
        <w:rPr>
          <w:rFonts w:ascii="Arial" w:hAnsi="Arial" w:cs="Arial"/>
          <w:sz w:val="21"/>
          <w:szCs w:val="21"/>
          <w:lang w:eastAsia="ar-SA"/>
        </w:rPr>
        <w:t xml:space="preserve">  </w:t>
      </w:r>
    </w:p>
    <w:p w:rsidR="0023041F" w:rsidRDefault="008D40E6">
      <w:pPr>
        <w:pStyle w:val="PargrafodaLista"/>
        <w:spacing w:before="120" w:after="120" w:line="276" w:lineRule="auto"/>
        <w:ind w:left="1134"/>
        <w:jc w:val="both"/>
        <w:rPr>
          <w:rFonts w:ascii="Arial" w:hAnsi="Arial" w:cs="Arial"/>
          <w:sz w:val="21"/>
          <w:szCs w:val="21"/>
          <w:lang w:eastAsia="ar-SA"/>
        </w:rPr>
      </w:pPr>
      <w:proofErr w:type="gramEnd"/>
      <w:r>
        <w:rPr>
          <w:rFonts w:ascii="Arial" w:hAnsi="Arial" w:cs="Arial"/>
          <w:sz w:val="21"/>
          <w:szCs w:val="21"/>
          <w:lang w:eastAsia="ar-SA"/>
        </w:rPr>
        <w:t>c) Cadastro Nacional de Condenações Cíveis por Atos de Improbidade Administrativa, mantido pelo Conselho Nacional de Justiça (</w:t>
      </w:r>
      <w:hyperlink r:id="rId16" w:history="1">
        <w:r>
          <w:rPr>
            <w:rStyle w:val="Hyperlink"/>
            <w:rFonts w:ascii="Arial" w:hAnsi="Arial" w:cs="Arial"/>
            <w:sz w:val="21"/>
            <w:szCs w:val="21"/>
            <w:lang w:eastAsia="ar-SA"/>
          </w:rPr>
          <w:t>www.cnj.jus.br/improbidade_adm/consultar_requerido.php</w:t>
        </w:r>
      </w:hyperlink>
      <w:r>
        <w:rPr>
          <w:rFonts w:ascii="Arial" w:hAnsi="Arial" w:cs="Arial"/>
          <w:sz w:val="21"/>
          <w:szCs w:val="21"/>
          <w:lang w:eastAsia="ar-SA"/>
        </w:rPr>
        <w:t xml:space="preserve">).  </w:t>
      </w:r>
    </w:p>
    <w:p w:rsidR="0023041F" w:rsidRDefault="008D40E6">
      <w:pPr>
        <w:pStyle w:val="PargrafodaLista"/>
        <w:spacing w:before="120" w:after="120" w:line="276" w:lineRule="auto"/>
        <w:ind w:left="1134"/>
        <w:jc w:val="both"/>
        <w:rPr>
          <w:rFonts w:ascii="Arial" w:hAnsi="Arial" w:cs="Arial"/>
          <w:sz w:val="21"/>
          <w:szCs w:val="21"/>
          <w:lang w:eastAsia="ar-SA"/>
        </w:rPr>
      </w:pPr>
      <w:r>
        <w:rPr>
          <w:rFonts w:ascii="Arial" w:hAnsi="Arial" w:cs="Arial"/>
          <w:sz w:val="21"/>
          <w:szCs w:val="21"/>
          <w:lang w:eastAsia="ar-SA"/>
        </w:rPr>
        <w:t>d) Lista de Inidôneos e o Cadastro Integrado de Condenações por Ilícitos Administrativos - CADICON, mantidos pelo Tribunal de Conta</w:t>
      </w:r>
      <w:r>
        <w:rPr>
          <w:rFonts w:ascii="Arial" w:hAnsi="Arial" w:cs="Arial"/>
          <w:sz w:val="21"/>
          <w:szCs w:val="21"/>
          <w:lang w:eastAsia="ar-SA"/>
        </w:rPr>
        <w:t xml:space="preserve">s da União - TCU;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Para a consulta de </w:t>
      </w:r>
      <w:proofErr w:type="gramStart"/>
      <w:r>
        <w:rPr>
          <w:rFonts w:ascii="Arial" w:hAnsi="Arial" w:cs="Arial"/>
          <w:color w:val="000000"/>
          <w:sz w:val="21"/>
          <w:szCs w:val="21"/>
          <w:lang w:eastAsia="ar-SA"/>
        </w:rPr>
        <w:t>licitantes pessoa</w:t>
      </w:r>
      <w:proofErr w:type="gramEnd"/>
      <w:r>
        <w:rPr>
          <w:rFonts w:ascii="Arial" w:hAnsi="Arial" w:cs="Arial"/>
          <w:color w:val="000000"/>
          <w:sz w:val="21"/>
          <w:szCs w:val="21"/>
          <w:lang w:eastAsia="ar-SA"/>
        </w:rPr>
        <w:t xml:space="preserve"> jurídica poderá haver a substituição das consultas das alíneas “b”, “c” e “d” acima pela Consulta Consolidada de Pessoa Jurídica do TCU (https://certidoesapf.apps.tcu.gov.br/)</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A consulta aos cadastros</w:t>
      </w:r>
      <w:r>
        <w:rPr>
          <w:rFonts w:ascii="Arial" w:hAnsi="Arial" w:cs="Arial"/>
          <w:color w:val="000000"/>
          <w:sz w:val="21"/>
          <w:szCs w:val="21"/>
          <w:lang w:eastAsia="ar-SA"/>
        </w:rPr>
        <w:t xml:space="preserve"> será realizada em nome da empresa licitante e também de seu sócio majoritário, por força do artigo 12 da Lei n° 8.429, de 1992, que prevê, dentre as sanções impostas ao responsável pela prática de ato de improbidade administrativa, a proibição de contrata</w:t>
      </w:r>
      <w:r>
        <w:rPr>
          <w:rFonts w:ascii="Arial" w:hAnsi="Arial" w:cs="Arial"/>
          <w:color w:val="000000"/>
          <w:sz w:val="21"/>
          <w:szCs w:val="21"/>
          <w:lang w:eastAsia="ar-SA"/>
        </w:rPr>
        <w:t>r com o Poder Público, inclusive por intermédio de pessoa jurídica da qual seja sócio majoritário.</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ar-SA"/>
        </w:rPr>
      </w:pPr>
      <w:r>
        <w:rPr>
          <w:rFonts w:ascii="Arial" w:hAnsi="Arial" w:cs="Arial"/>
          <w:color w:val="000000"/>
          <w:sz w:val="21"/>
          <w:szCs w:val="21"/>
          <w:lang w:eastAsia="ar-SA"/>
        </w:rPr>
        <w:t>Caso conste na Consulta de Situação do Fornecedor a existência de Ocorrências Impeditivas Indiretas, o gestor diligenciará para verificar se houve fraude por</w:t>
      </w:r>
      <w:r>
        <w:rPr>
          <w:rFonts w:ascii="Arial" w:hAnsi="Arial" w:cs="Arial"/>
          <w:color w:val="000000"/>
          <w:sz w:val="21"/>
          <w:szCs w:val="21"/>
          <w:lang w:eastAsia="ar-SA"/>
        </w:rPr>
        <w:t xml:space="preserve"> parte das empresas apontadas no Relatório de Ocorrências Impeditivas Indiretas.</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ar-SA"/>
        </w:rPr>
      </w:pPr>
      <w:r>
        <w:rPr>
          <w:rFonts w:ascii="Arial" w:hAnsi="Arial" w:cs="Arial"/>
          <w:color w:val="000000"/>
          <w:sz w:val="21"/>
          <w:szCs w:val="21"/>
          <w:lang w:eastAsia="ar-SA"/>
        </w:rPr>
        <w:t>A tentativa de burla será verificada por meio dos vínculos societários, linhas de fornecimento similares, dentre outros.</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ar-SA"/>
        </w:rPr>
      </w:pPr>
      <w:r>
        <w:rPr>
          <w:rFonts w:ascii="Arial" w:hAnsi="Arial" w:cs="Arial"/>
          <w:color w:val="000000"/>
          <w:sz w:val="21"/>
          <w:szCs w:val="21"/>
          <w:lang w:eastAsia="ar-SA"/>
        </w:rPr>
        <w:lastRenderedPageBreak/>
        <w:t>O licitante será convocado para manifestação previamen</w:t>
      </w:r>
      <w:r>
        <w:rPr>
          <w:rFonts w:ascii="Arial" w:hAnsi="Arial" w:cs="Arial"/>
          <w:color w:val="000000"/>
          <w:sz w:val="21"/>
          <w:szCs w:val="21"/>
          <w:lang w:eastAsia="ar-SA"/>
        </w:rPr>
        <w:t>te à sua desclassificação.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Constatada a existência de sanção, o Pregoeiro reputará o licitante inabilitado, por falta de condição de participação.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No caso de inabilitação, haverá nova verificação, pelo sistema, da eventual ocorrência do empate ficto, previ</w:t>
      </w:r>
      <w:r>
        <w:rPr>
          <w:rFonts w:ascii="Arial" w:hAnsi="Arial" w:cs="Arial"/>
          <w:color w:val="000000"/>
          <w:sz w:val="21"/>
          <w:szCs w:val="21"/>
          <w:lang w:eastAsia="ar-SA"/>
        </w:rPr>
        <w:t xml:space="preserve">sto nos </w:t>
      </w:r>
      <w:proofErr w:type="spellStart"/>
      <w:r>
        <w:rPr>
          <w:rFonts w:ascii="Arial" w:hAnsi="Arial" w:cs="Arial"/>
          <w:color w:val="000000"/>
          <w:sz w:val="21"/>
          <w:szCs w:val="21"/>
          <w:lang w:eastAsia="ar-SA"/>
        </w:rPr>
        <w:t>arts</w:t>
      </w:r>
      <w:proofErr w:type="spellEnd"/>
      <w:r>
        <w:rPr>
          <w:rFonts w:ascii="Arial" w:hAnsi="Arial" w:cs="Arial"/>
          <w:color w:val="000000"/>
          <w:sz w:val="21"/>
          <w:szCs w:val="21"/>
          <w:lang w:eastAsia="ar-SA"/>
        </w:rPr>
        <w:t xml:space="preserve">. 44 e 45 da Lei Complementar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123, de 2006, seguindo-se a disciplina antes estabelecida para aceitação da proposta subsequente.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 Caso atendidas as condições de participação, a habilitação dos licitantes será verificada por meio do SICAF, no</w:t>
      </w:r>
      <w:r>
        <w:rPr>
          <w:rFonts w:ascii="Arial" w:hAnsi="Arial" w:cs="Arial"/>
          <w:color w:val="000000"/>
          <w:sz w:val="21"/>
          <w:szCs w:val="21"/>
          <w:lang w:eastAsia="ar-SA"/>
        </w:rPr>
        <w:t xml:space="preserve">s documentos por ele abrangidos em relação à habilitação jurídica, à regularidade fiscal e trabalhista, à qualificação econômica financeira e habilitação técnica, conforme o disposto na Instrução Normativa SEGES/MP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03, de 2018.</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O interessado, para efei</w:t>
      </w:r>
      <w:r>
        <w:rPr>
          <w:rFonts w:ascii="Arial" w:hAnsi="Arial" w:cs="Arial"/>
          <w:color w:val="000000"/>
          <w:sz w:val="21"/>
          <w:szCs w:val="21"/>
          <w:lang w:eastAsia="ar-SA"/>
        </w:rPr>
        <w:t xml:space="preserve">tos de habilitação prevista na Instrução Normativa SEGES/MP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03, de 2018 mediante utilização do sistema, deverá atender às condições exigidas no cadastramento no SICAF até o terceiro dia útil anterior à data prevista para recebimento das propostas;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É de</w:t>
      </w:r>
      <w:r>
        <w:rPr>
          <w:rFonts w:ascii="Arial" w:hAnsi="Arial" w:cs="Arial"/>
          <w:color w:val="000000"/>
          <w:sz w:val="21"/>
          <w:szCs w:val="21"/>
          <w:lang w:eastAsia="ar-SA"/>
        </w:rPr>
        <w:t xml:space="preserve">ver </w:t>
      </w:r>
      <w:proofErr w:type="gramStart"/>
      <w:r>
        <w:rPr>
          <w:rFonts w:ascii="Arial" w:hAnsi="Arial" w:cs="Arial"/>
          <w:color w:val="000000"/>
          <w:sz w:val="21"/>
          <w:szCs w:val="21"/>
          <w:lang w:eastAsia="ar-SA"/>
        </w:rPr>
        <w:t>do licitante atualizar</w:t>
      </w:r>
      <w:proofErr w:type="gramEnd"/>
      <w:r>
        <w:rPr>
          <w:rFonts w:ascii="Arial" w:hAnsi="Arial" w:cs="Arial"/>
          <w:color w:val="000000"/>
          <w:sz w:val="21"/>
          <w:szCs w:val="21"/>
          <w:lang w:eastAsia="ar-SA"/>
        </w:rPr>
        <w:t xml:space="preserve"> previamente as comprovações constantes do SICAF para que estejam vigentes na data da abertura da sessão pública, ou encaminhar, em conjunto com a apresentação da proposta, a respectiva documentação atualizada.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O descumprimento do</w:t>
      </w:r>
      <w:r>
        <w:rPr>
          <w:rFonts w:ascii="Arial" w:hAnsi="Arial" w:cs="Arial"/>
          <w:color w:val="000000"/>
          <w:sz w:val="21"/>
          <w:szCs w:val="21"/>
          <w:lang w:eastAsia="ar-SA"/>
        </w:rPr>
        <w:t xml:space="preserve"> subitem acima implicará a inabilitação do licitante, exceto se a consulta aos sítios eletrônicos oficiais emissores de certidões feita pelo Pregoeiro lograr êxito em encontrar a(s) </w:t>
      </w:r>
      <w:proofErr w:type="gramStart"/>
      <w:r>
        <w:rPr>
          <w:rFonts w:ascii="Arial" w:hAnsi="Arial" w:cs="Arial"/>
          <w:color w:val="000000"/>
          <w:sz w:val="21"/>
          <w:szCs w:val="21"/>
          <w:lang w:eastAsia="ar-SA"/>
        </w:rPr>
        <w:t>certidão(</w:t>
      </w:r>
      <w:proofErr w:type="spellStart"/>
      <w:proofErr w:type="gramEnd"/>
      <w:r>
        <w:rPr>
          <w:rFonts w:ascii="Arial" w:hAnsi="Arial" w:cs="Arial"/>
          <w:color w:val="000000"/>
          <w:sz w:val="21"/>
          <w:szCs w:val="21"/>
          <w:lang w:eastAsia="ar-SA"/>
        </w:rPr>
        <w:t>ões</w:t>
      </w:r>
      <w:proofErr w:type="spellEnd"/>
      <w:r>
        <w:rPr>
          <w:rFonts w:ascii="Arial" w:hAnsi="Arial" w:cs="Arial"/>
          <w:color w:val="000000"/>
          <w:sz w:val="21"/>
          <w:szCs w:val="21"/>
          <w:lang w:eastAsia="ar-SA"/>
        </w:rPr>
        <w:t>) válida(s), conforme art. 43, §3º, do Decreto 10.024, de 2019</w:t>
      </w:r>
      <w:r>
        <w:rPr>
          <w:rFonts w:ascii="Arial" w:hAnsi="Arial" w:cs="Arial"/>
          <w:color w:val="000000"/>
          <w:sz w:val="21"/>
          <w:szCs w:val="21"/>
          <w:lang w:eastAsia="ar-SA"/>
        </w:rPr>
        <w:t>.</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Havendo a necessidade de envio de documentos de habilitação complementares, necessários à confirmação daqueles exigidos neste Edital e já apresentados, o licitante será convocado a encaminhá-los, em formato digital, via sistema, no prazo de </w:t>
      </w:r>
      <w:proofErr w:type="gramStart"/>
      <w:r>
        <w:rPr>
          <w:rFonts w:ascii="Arial" w:hAnsi="Arial" w:cs="Arial"/>
          <w:b/>
          <w:bCs/>
          <w:i/>
          <w:iCs/>
          <w:color w:val="000000"/>
          <w:sz w:val="21"/>
          <w:szCs w:val="21"/>
          <w:lang w:eastAsia="ar-SA"/>
        </w:rPr>
        <w:t>2</w:t>
      </w:r>
      <w:proofErr w:type="gramEnd"/>
      <w:r>
        <w:rPr>
          <w:rFonts w:ascii="Arial" w:hAnsi="Arial" w:cs="Arial"/>
          <w:b/>
          <w:bCs/>
          <w:i/>
          <w:iCs/>
          <w:color w:val="000000"/>
          <w:sz w:val="21"/>
          <w:szCs w:val="21"/>
          <w:lang w:eastAsia="ar-SA"/>
        </w:rPr>
        <w:t xml:space="preserve"> (duas) hora</w:t>
      </w:r>
      <w:r>
        <w:rPr>
          <w:rFonts w:ascii="Arial" w:hAnsi="Arial" w:cs="Arial"/>
          <w:b/>
          <w:bCs/>
          <w:i/>
          <w:iCs/>
          <w:color w:val="000000"/>
          <w:sz w:val="21"/>
          <w:szCs w:val="21"/>
          <w:lang w:eastAsia="ar-SA"/>
        </w:rPr>
        <w:t>s</w:t>
      </w:r>
      <w:r>
        <w:rPr>
          <w:rFonts w:ascii="Arial" w:hAnsi="Arial" w:cs="Arial"/>
          <w:color w:val="000000"/>
          <w:sz w:val="21"/>
          <w:szCs w:val="21"/>
          <w:lang w:eastAsia="ar-SA"/>
        </w:rPr>
        <w:t>, sob pena de inabilitação.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Somente haverá a necessidade de comprovação do preenchimento de requisitos mediante apresentação dos documentos originais </w:t>
      </w:r>
      <w:proofErr w:type="gramStart"/>
      <w:r>
        <w:rPr>
          <w:rFonts w:ascii="Arial" w:hAnsi="Arial" w:cs="Arial"/>
          <w:color w:val="000000"/>
          <w:sz w:val="21"/>
          <w:szCs w:val="21"/>
          <w:lang w:eastAsia="ar-SA"/>
        </w:rPr>
        <w:t>não-digitais</w:t>
      </w:r>
      <w:proofErr w:type="gramEnd"/>
      <w:r>
        <w:rPr>
          <w:rFonts w:ascii="Arial" w:hAnsi="Arial" w:cs="Arial"/>
          <w:color w:val="000000"/>
          <w:sz w:val="21"/>
          <w:szCs w:val="21"/>
          <w:lang w:eastAsia="ar-SA"/>
        </w:rPr>
        <w:t xml:space="preserve"> quando houver dúvida em relação à integridade do documento digital.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Não serão aceitos </w:t>
      </w:r>
      <w:r>
        <w:rPr>
          <w:rFonts w:ascii="Arial" w:hAnsi="Arial" w:cs="Arial"/>
          <w:color w:val="000000"/>
          <w:sz w:val="21"/>
          <w:szCs w:val="21"/>
          <w:lang w:eastAsia="ar-SA"/>
        </w:rPr>
        <w:t>documentos de habilitação com indicação de CNPJ/CPF diferentes, salvo aqueles legalmente permitidos.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Se o licitante for a matriz, todos os documentos deverão estar em nome da matriz, e se o licitante for a filial, todos os documentos deverão estar em nome </w:t>
      </w:r>
      <w:r>
        <w:rPr>
          <w:rFonts w:ascii="Arial" w:hAnsi="Arial" w:cs="Arial"/>
          <w:color w:val="000000"/>
          <w:sz w:val="21"/>
          <w:szCs w:val="21"/>
          <w:lang w:eastAsia="ar-SA"/>
        </w:rPr>
        <w:t>da filial, exceto aqueles documentos que, pela própria natureza, comprovadamente, forem emitidos somente em nome da matriz.</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Serão aceitos registros de CNPJ de licitante matriz e filial com diferenças de números de documentos pertinentes ao CND e ao CRF/FGT</w:t>
      </w:r>
      <w:r>
        <w:rPr>
          <w:rFonts w:ascii="Arial" w:hAnsi="Arial" w:cs="Arial"/>
          <w:color w:val="000000"/>
          <w:sz w:val="21"/>
          <w:szCs w:val="21"/>
          <w:lang w:eastAsia="ar-SA"/>
        </w:rPr>
        <w:t>S, quando for comprovada a centralização do recolhimento dessas contribuições.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lastRenderedPageBreak/>
        <w:t>Ressalvado o disposto no item 5.3, os licitantes deverão encaminhar, nos termos deste Edital, a documentação relacionada nos itens a seguir, para fins de habilitação: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spellStart"/>
      <w:r>
        <w:rPr>
          <w:rFonts w:ascii="Arial" w:hAnsi="Arial" w:cs="Arial"/>
          <w:color w:val="000000"/>
          <w:sz w:val="21"/>
          <w:szCs w:val="21"/>
          <w:lang w:eastAsia="ar-SA"/>
        </w:rPr>
        <w:t>Omissis</w:t>
      </w:r>
      <w:proofErr w:type="spellEnd"/>
      <w:r>
        <w:rPr>
          <w:rStyle w:val="Refdenotaderodap"/>
          <w:rFonts w:ascii="Arial" w:hAnsi="Arial" w:cs="Arial"/>
          <w:color w:val="000000"/>
          <w:sz w:val="21"/>
          <w:szCs w:val="21"/>
          <w:lang w:eastAsia="ar-SA"/>
        </w:rPr>
        <w:footnoteReference w:id="1"/>
      </w:r>
    </w:p>
    <w:p w:rsidR="0023041F" w:rsidRDefault="008D40E6">
      <w:pPr>
        <w:numPr>
          <w:ilvl w:val="1"/>
          <w:numId w:val="2"/>
        </w:numPr>
        <w:spacing w:before="120" w:after="120" w:line="276" w:lineRule="auto"/>
        <w:ind w:left="425" w:firstLine="0"/>
        <w:jc w:val="both"/>
        <w:rPr>
          <w:rFonts w:ascii="Arial" w:hAnsi="Arial" w:cs="Arial"/>
          <w:b/>
          <w:bCs/>
          <w:color w:val="000000"/>
          <w:sz w:val="21"/>
          <w:szCs w:val="21"/>
          <w:lang w:eastAsia="ar-SA"/>
        </w:rPr>
      </w:pPr>
      <w:r>
        <w:rPr>
          <w:rFonts w:ascii="Arial" w:hAnsi="Arial" w:cs="Arial"/>
          <w:b/>
          <w:bCs/>
          <w:color w:val="000000"/>
          <w:sz w:val="21"/>
          <w:szCs w:val="21"/>
          <w:lang w:eastAsia="ar-SA"/>
        </w:rPr>
        <w:t>H</w:t>
      </w:r>
      <w:r>
        <w:rPr>
          <w:rFonts w:ascii="Arial" w:hAnsi="Arial" w:cs="Arial"/>
          <w:b/>
          <w:bCs/>
          <w:color w:val="000000"/>
          <w:sz w:val="21"/>
          <w:szCs w:val="21"/>
          <w:lang w:eastAsia="ar-SA"/>
        </w:rPr>
        <w:t xml:space="preserve">abilitação jurídica: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No caso de empresário individual: inscrição no Registro Público de Empresas Mercantis, a cargo da Junta Comercial da respectiva sede;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Em se tratando de microempreendedor individual – MEI: Certificado da Condição de Microempreendedor I</w:t>
      </w:r>
      <w:r>
        <w:rPr>
          <w:rFonts w:ascii="Arial" w:hAnsi="Arial" w:cs="Arial"/>
          <w:color w:val="000000"/>
          <w:sz w:val="21"/>
          <w:szCs w:val="21"/>
          <w:lang w:eastAsia="ar-SA"/>
        </w:rPr>
        <w:t>ndividual - CCMEI, cuja aceitação ficará condicionada à verificação da autenticidade no sítio www.portaldoempreendedor.gov.br;</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No caso de sociedade empresária ou empresa individual de responsabilidade limitada - EIRELI: ato constitutivo, estatuto ou contra</w:t>
      </w:r>
      <w:r>
        <w:rPr>
          <w:rFonts w:ascii="Arial" w:hAnsi="Arial" w:cs="Arial"/>
          <w:color w:val="000000"/>
          <w:sz w:val="21"/>
          <w:szCs w:val="21"/>
          <w:lang w:eastAsia="ar-SA"/>
        </w:rPr>
        <w:t>to social em vigor, devidamente registrado na Junta Comercial da respectiva sede, acompanhado de documento comprobatório de seus administradores;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ar-SA"/>
        </w:rPr>
        <w:t>inscrição</w:t>
      </w:r>
      <w:proofErr w:type="gramEnd"/>
      <w:r>
        <w:rPr>
          <w:rFonts w:ascii="Arial" w:hAnsi="Arial" w:cs="Arial"/>
          <w:color w:val="000000"/>
          <w:sz w:val="21"/>
          <w:szCs w:val="21"/>
          <w:lang w:eastAsia="ar-SA"/>
        </w:rPr>
        <w:t xml:space="preserve"> no Registro Público de Empresas Mercantis onde opera, com averbação no Registro onde tem sede a matr</w:t>
      </w:r>
      <w:r>
        <w:rPr>
          <w:rFonts w:ascii="Arial" w:hAnsi="Arial" w:cs="Arial"/>
          <w:color w:val="000000"/>
          <w:sz w:val="21"/>
          <w:szCs w:val="21"/>
          <w:lang w:eastAsia="ar-SA"/>
        </w:rPr>
        <w:t>iz, no caso de ser o participante sucursal, filial ou agência;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No caso de sociedade simples: inscrição do ato constitutivo no Registro Civil das Pessoas Jurídicas do local de sua sede, acompanhada de prova da indicação dos seus administradores;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No caso de </w:t>
      </w:r>
      <w:r>
        <w:rPr>
          <w:rFonts w:ascii="Arial" w:hAnsi="Arial" w:cs="Arial"/>
          <w:color w:val="000000"/>
          <w:sz w:val="21"/>
          <w:szCs w:val="21"/>
          <w:lang w:eastAsia="ar-SA"/>
        </w:rPr>
        <w:t xml:space="preserve">cooperativa: ata de fundação e estatuto social em vigor, com a ata da assembleia que o aprovou, devidamente arquivado na Junta Comercial ou inscrito no Registro Civil das Pessoas Jurídicas da respectiva sede, bem como o registro de que trata o art. 107 da </w:t>
      </w:r>
      <w:r>
        <w:rPr>
          <w:rFonts w:ascii="Arial" w:hAnsi="Arial" w:cs="Arial"/>
          <w:color w:val="000000"/>
          <w:sz w:val="21"/>
          <w:szCs w:val="21"/>
          <w:lang w:eastAsia="ar-SA"/>
        </w:rPr>
        <w:t xml:space="preserve">Lei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5.764, de 1971;</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No caso de empresa ou sociedade estrangeira em funcionamento no País: decreto de autorização;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Os documentos acima deverão estar acompanhados de todas as alterações ou da consolidação respectiva;</w:t>
      </w:r>
    </w:p>
    <w:p w:rsidR="0023041F" w:rsidRDefault="008D40E6">
      <w:pPr>
        <w:numPr>
          <w:ilvl w:val="1"/>
          <w:numId w:val="2"/>
        </w:numPr>
        <w:spacing w:before="120" w:after="120" w:line="276" w:lineRule="auto"/>
        <w:ind w:left="425" w:firstLine="0"/>
        <w:jc w:val="both"/>
        <w:rPr>
          <w:rFonts w:ascii="Arial" w:hAnsi="Arial" w:cs="Arial"/>
          <w:b/>
          <w:bCs/>
          <w:color w:val="000000"/>
          <w:sz w:val="21"/>
          <w:szCs w:val="21"/>
          <w:lang w:eastAsia="ar-SA"/>
        </w:rPr>
      </w:pPr>
      <w:r>
        <w:rPr>
          <w:rFonts w:ascii="Arial" w:hAnsi="Arial" w:cs="Arial"/>
          <w:b/>
          <w:bCs/>
          <w:color w:val="000000"/>
          <w:sz w:val="21"/>
          <w:szCs w:val="21"/>
          <w:lang w:eastAsia="ar-SA"/>
        </w:rPr>
        <w:t>Regularidade fiscal e trabalhista: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pr</w:t>
      </w:r>
      <w:r>
        <w:rPr>
          <w:rFonts w:ascii="Arial" w:hAnsi="Arial" w:cs="Arial"/>
          <w:color w:val="000000"/>
          <w:sz w:val="21"/>
          <w:szCs w:val="21"/>
          <w:lang w:eastAsia="en-US"/>
        </w:rPr>
        <w:t>ova</w:t>
      </w:r>
      <w:proofErr w:type="gramEnd"/>
      <w:r>
        <w:rPr>
          <w:rFonts w:ascii="Arial" w:hAnsi="Arial" w:cs="Arial"/>
          <w:color w:val="000000"/>
          <w:sz w:val="21"/>
          <w:szCs w:val="21"/>
          <w:lang w:eastAsia="en-US"/>
        </w:rPr>
        <w:t xml:space="preserve"> de inscrição no Cadastro Nacional de Pessoas Jurídicas ou no Cadastro de Pessoas Físicas, conforme o caso;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ar-SA"/>
        </w:rPr>
        <w:t>prova</w:t>
      </w:r>
      <w:proofErr w:type="gramEnd"/>
      <w:r>
        <w:rPr>
          <w:rFonts w:ascii="Arial" w:hAnsi="Arial" w:cs="Arial"/>
          <w:color w:val="000000"/>
          <w:sz w:val="21"/>
          <w:szCs w:val="21"/>
          <w:lang w:eastAsia="ar-SA"/>
        </w:rPr>
        <w:t xml:space="preserve"> de regularidade fiscal perante a Fazenda Nacional, mediante apresentação de certidão expedida conjuntamente pela Secretaria da Receita Fede</w:t>
      </w:r>
      <w:r>
        <w:rPr>
          <w:rFonts w:ascii="Arial" w:hAnsi="Arial" w:cs="Arial"/>
          <w:color w:val="000000"/>
          <w:sz w:val="21"/>
          <w:szCs w:val="21"/>
          <w:lang w:eastAsia="ar-SA"/>
        </w:rPr>
        <w:t>ral do Brasil (RFB) e pela Procuradoria-Geral da Fazenda Nacional (PGFN), referente a todos os créditos tributários federais e à Dívida Ativa da União (DAU) por elas administrados, inclusive aqueles relativos à Seguridade Social, nos termos da Portaria Con</w:t>
      </w:r>
      <w:r>
        <w:rPr>
          <w:rFonts w:ascii="Arial" w:hAnsi="Arial" w:cs="Arial"/>
          <w:color w:val="000000"/>
          <w:sz w:val="21"/>
          <w:szCs w:val="21"/>
          <w:lang w:eastAsia="ar-SA"/>
        </w:rPr>
        <w:t xml:space="preserve">junta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1.751, de </w:t>
      </w:r>
      <w:r>
        <w:rPr>
          <w:rFonts w:ascii="Arial" w:hAnsi="Arial" w:cs="Arial"/>
          <w:color w:val="000000"/>
          <w:sz w:val="21"/>
          <w:szCs w:val="21"/>
          <w:lang w:eastAsia="ar-SA"/>
        </w:rPr>
        <w:lastRenderedPageBreak/>
        <w:t>02/10/2014, do Secretário da Receita Federal do Brasil e da Procuradora-Geral da Fazenda Nacional.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en-US"/>
        </w:rPr>
        <w:t>prova</w:t>
      </w:r>
      <w:proofErr w:type="gramEnd"/>
      <w:r>
        <w:rPr>
          <w:rFonts w:ascii="Arial" w:hAnsi="Arial" w:cs="Arial"/>
          <w:color w:val="000000"/>
          <w:sz w:val="21"/>
          <w:szCs w:val="21"/>
          <w:lang w:eastAsia="en-US"/>
        </w:rPr>
        <w:t xml:space="preserve"> de regularidade com o Fundo de Garantia do Tempo de Serviço (FGTS);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en-US"/>
        </w:rPr>
        <w:t>prova</w:t>
      </w:r>
      <w:proofErr w:type="gramEnd"/>
      <w:r>
        <w:rPr>
          <w:rFonts w:ascii="Arial" w:hAnsi="Arial" w:cs="Arial"/>
          <w:color w:val="000000"/>
          <w:sz w:val="21"/>
          <w:szCs w:val="21"/>
          <w:lang w:eastAsia="en-US"/>
        </w:rPr>
        <w:t xml:space="preserve"> de inexistência de débitos inadimplidos perante a justiça</w:t>
      </w:r>
      <w:r>
        <w:rPr>
          <w:rFonts w:ascii="Arial" w:hAnsi="Arial" w:cs="Arial"/>
          <w:color w:val="000000"/>
          <w:sz w:val="21"/>
          <w:szCs w:val="21"/>
          <w:lang w:eastAsia="en-US"/>
        </w:rPr>
        <w:t xml:space="preserve"> do trabalho, mediante a apresentação de certidão negativa ou positiva com efeito de negativa, nos termos do Título VII-A da Consolidação das Leis do Trabalho, aprovada pelo Decreto-Lei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5.452, de 1º de maio de 1943;</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ar-SA"/>
        </w:rPr>
        <w:t>prova</w:t>
      </w:r>
      <w:proofErr w:type="gramEnd"/>
      <w:r>
        <w:rPr>
          <w:rFonts w:ascii="Arial" w:hAnsi="Arial" w:cs="Arial"/>
          <w:color w:val="000000"/>
          <w:sz w:val="21"/>
          <w:szCs w:val="21"/>
          <w:lang w:eastAsia="ar-SA"/>
        </w:rPr>
        <w:t xml:space="preserve"> de inscrição no cadastro de contribuintes estadual, relativo ao domicílio ou sede do licitante, pertinente ao seu ramo de atividade e compatível com o objeto contratual;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 </w:t>
      </w:r>
      <w:proofErr w:type="gramStart"/>
      <w:r>
        <w:rPr>
          <w:rFonts w:ascii="Arial" w:hAnsi="Arial" w:cs="Arial"/>
          <w:color w:val="000000"/>
          <w:sz w:val="21"/>
          <w:szCs w:val="21"/>
          <w:lang w:eastAsia="ar-SA"/>
        </w:rPr>
        <w:t>prova</w:t>
      </w:r>
      <w:proofErr w:type="gramEnd"/>
      <w:r>
        <w:rPr>
          <w:rFonts w:ascii="Arial" w:hAnsi="Arial" w:cs="Arial"/>
          <w:color w:val="000000"/>
          <w:sz w:val="21"/>
          <w:szCs w:val="21"/>
          <w:lang w:eastAsia="ar-SA"/>
        </w:rPr>
        <w:t xml:space="preserve"> de regularidade com a Fazenda Estadual do domicílio ou sede do licitante</w:t>
      </w:r>
      <w:r>
        <w:rPr>
          <w:rFonts w:ascii="Arial" w:hAnsi="Arial" w:cs="Arial"/>
          <w:color w:val="000000"/>
          <w:sz w:val="21"/>
          <w:szCs w:val="21"/>
          <w:lang w:eastAsia="ar-SA"/>
        </w:rPr>
        <w:t>, relativa à atividade em cujo exercício contrata ou concorre;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ar-SA"/>
        </w:rPr>
        <w:t>caso</w:t>
      </w:r>
      <w:proofErr w:type="gramEnd"/>
      <w:r>
        <w:rPr>
          <w:rFonts w:ascii="Arial" w:hAnsi="Arial" w:cs="Arial"/>
          <w:color w:val="000000"/>
          <w:sz w:val="21"/>
          <w:szCs w:val="21"/>
          <w:lang w:eastAsia="ar-SA"/>
        </w:rPr>
        <w:t xml:space="preserve"> o licitante seja considerado isento dos tributos estaduais relacionados ao objeto licitatório, deverá comprovar tal condição mediante declaração da Fazenda Estadual do seu domicílio ou sed</w:t>
      </w:r>
      <w:r>
        <w:rPr>
          <w:rFonts w:ascii="Arial" w:hAnsi="Arial" w:cs="Arial"/>
          <w:color w:val="000000"/>
          <w:sz w:val="21"/>
          <w:szCs w:val="21"/>
          <w:lang w:eastAsia="ar-SA"/>
        </w:rPr>
        <w:t xml:space="preserve">e, ou outra equivalente, na forma da lei;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proofErr w:type="gramStart"/>
      <w:r>
        <w:rPr>
          <w:rFonts w:ascii="Arial" w:hAnsi="Arial" w:cs="Arial"/>
          <w:color w:val="000000"/>
          <w:sz w:val="21"/>
          <w:szCs w:val="21"/>
          <w:lang w:eastAsia="en-US"/>
        </w:rPr>
        <w:t>caso</w:t>
      </w:r>
      <w:proofErr w:type="gramEnd"/>
      <w:r>
        <w:rPr>
          <w:rFonts w:ascii="Arial" w:hAnsi="Arial" w:cs="Arial"/>
          <w:color w:val="000000"/>
          <w:sz w:val="21"/>
          <w:szCs w:val="21"/>
          <w:lang w:eastAsia="en-US"/>
        </w:rPr>
        <w:t xml:space="preserve"> o licitante detentor do menor preço seja qualificado como microempresa ou empresa de pequeno porte deverá apresentar toda a documentação exigida para efeito de comprovação de regularidade fiscal, mesmo que es</w:t>
      </w:r>
      <w:r>
        <w:rPr>
          <w:rFonts w:ascii="Arial" w:hAnsi="Arial" w:cs="Arial"/>
          <w:color w:val="000000"/>
          <w:sz w:val="21"/>
          <w:szCs w:val="21"/>
          <w:lang w:eastAsia="en-US"/>
        </w:rPr>
        <w:t>ta apresente alguma restrição, sob pena de inabilitação.</w:t>
      </w:r>
    </w:p>
    <w:p w:rsidR="0023041F" w:rsidRDefault="008D40E6">
      <w:pPr>
        <w:numPr>
          <w:ilvl w:val="1"/>
          <w:numId w:val="2"/>
        </w:numPr>
        <w:spacing w:before="120" w:after="120" w:line="276" w:lineRule="auto"/>
        <w:ind w:left="425" w:firstLine="0"/>
        <w:jc w:val="both"/>
        <w:rPr>
          <w:rFonts w:ascii="Arial" w:hAnsi="Arial" w:cs="Arial"/>
          <w:b/>
          <w:bCs/>
          <w:color w:val="000000"/>
          <w:sz w:val="21"/>
          <w:szCs w:val="21"/>
          <w:lang w:eastAsia="ar-SA"/>
        </w:rPr>
      </w:pPr>
      <w:r>
        <w:rPr>
          <w:rFonts w:ascii="Arial" w:hAnsi="Arial" w:cs="Arial"/>
          <w:b/>
          <w:bCs/>
          <w:color w:val="000000"/>
          <w:sz w:val="21"/>
          <w:szCs w:val="21"/>
          <w:lang w:eastAsia="ar-SA"/>
        </w:rPr>
        <w:t>Qualificação</w:t>
      </w:r>
      <w:proofErr w:type="gramStart"/>
      <w:r>
        <w:rPr>
          <w:rFonts w:ascii="Arial" w:hAnsi="Arial" w:cs="Arial"/>
          <w:b/>
          <w:bCs/>
          <w:color w:val="000000"/>
          <w:sz w:val="21"/>
          <w:szCs w:val="21"/>
          <w:lang w:eastAsia="ar-SA"/>
        </w:rPr>
        <w:t xml:space="preserve">  </w:t>
      </w:r>
      <w:proofErr w:type="gramEnd"/>
      <w:r>
        <w:rPr>
          <w:rFonts w:ascii="Arial" w:hAnsi="Arial" w:cs="Arial"/>
          <w:b/>
          <w:bCs/>
          <w:color w:val="000000"/>
          <w:sz w:val="21"/>
          <w:szCs w:val="21"/>
          <w:lang w:eastAsia="ar-SA"/>
        </w:rPr>
        <w:t>Econômico-Financeira.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balanço</w:t>
      </w:r>
      <w:proofErr w:type="gramEnd"/>
      <w:r>
        <w:rPr>
          <w:rFonts w:ascii="Arial" w:hAnsi="Arial" w:cs="Arial"/>
          <w:color w:val="000000"/>
          <w:sz w:val="21"/>
          <w:szCs w:val="21"/>
          <w:lang w:eastAsia="en-US"/>
        </w:rPr>
        <w:t xml:space="preserve"> patrimonial e demonstrações contábeis do último exercício social, já exigíveis e apresentados na forma da lei, que comprovem a boa situação financeira da </w:t>
      </w:r>
      <w:r>
        <w:rPr>
          <w:rFonts w:ascii="Arial" w:hAnsi="Arial" w:cs="Arial"/>
          <w:color w:val="000000"/>
          <w:sz w:val="21"/>
          <w:szCs w:val="21"/>
          <w:lang w:eastAsia="en-US"/>
        </w:rPr>
        <w:t>empresa, vedada a sua substituição por balancetes ou balanços provisórios, podendo ser atualizados por índices oficiais quando encerrado há mais de 3 (três) meses da data de apresentação da proposta;</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en-US"/>
        </w:rPr>
      </w:pPr>
      <w:r>
        <w:rPr>
          <w:rFonts w:ascii="Arial" w:hAnsi="Arial" w:cs="Arial"/>
          <w:color w:val="000000"/>
          <w:sz w:val="21"/>
          <w:szCs w:val="21"/>
          <w:lang w:eastAsia="en-US"/>
        </w:rPr>
        <w:t>No caso de fornecimento de bens para pronta entrega, não</w:t>
      </w:r>
      <w:r>
        <w:rPr>
          <w:rFonts w:ascii="Arial" w:hAnsi="Arial" w:cs="Arial"/>
          <w:color w:val="000000"/>
          <w:sz w:val="21"/>
          <w:szCs w:val="21"/>
          <w:lang w:eastAsia="en-US"/>
        </w:rPr>
        <w:t xml:space="preserve"> será exigido da licitante qualificada como microempresa ou empresa de pequeno porte, a apresentação de balanço patrimonial do último exercício financeiro. (Art. 3º do Decreto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8.538, de 2015);</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no</w:t>
      </w:r>
      <w:proofErr w:type="gramEnd"/>
      <w:r>
        <w:rPr>
          <w:rFonts w:ascii="Arial" w:hAnsi="Arial" w:cs="Arial"/>
          <w:color w:val="000000"/>
          <w:sz w:val="21"/>
          <w:szCs w:val="21"/>
          <w:lang w:eastAsia="en-US"/>
        </w:rPr>
        <w:t xml:space="preserve"> caso de empresa constituída no exercício social vigente,</w:t>
      </w:r>
      <w:r>
        <w:rPr>
          <w:rFonts w:ascii="Arial" w:hAnsi="Arial" w:cs="Arial"/>
          <w:color w:val="000000"/>
          <w:sz w:val="21"/>
          <w:szCs w:val="21"/>
          <w:lang w:eastAsia="en-US"/>
        </w:rPr>
        <w:t xml:space="preserve"> admite-se a apresentação de balanço patrimonial e demonstrações contábeis referentes ao período de existência da sociedade;</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é</w:t>
      </w:r>
      <w:proofErr w:type="gramEnd"/>
      <w:r>
        <w:rPr>
          <w:rFonts w:ascii="Arial" w:hAnsi="Arial" w:cs="Arial"/>
          <w:color w:val="000000"/>
          <w:sz w:val="21"/>
          <w:szCs w:val="21"/>
          <w:lang w:eastAsia="en-US"/>
        </w:rPr>
        <w:t xml:space="preserve"> admissível o balanço intermediário, se decorrer de lei ou contrato social/estatuto social.</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Caso o licitante seja </w:t>
      </w:r>
      <w:proofErr w:type="gramStart"/>
      <w:r>
        <w:rPr>
          <w:rFonts w:ascii="Arial" w:hAnsi="Arial" w:cs="Arial"/>
          <w:color w:val="000000"/>
          <w:sz w:val="21"/>
          <w:szCs w:val="21"/>
          <w:lang w:eastAsia="en-US"/>
        </w:rPr>
        <w:t>cooperativa</w:t>
      </w:r>
      <w:proofErr w:type="gramEnd"/>
      <w:r>
        <w:rPr>
          <w:rFonts w:ascii="Arial" w:hAnsi="Arial" w:cs="Arial"/>
          <w:color w:val="000000"/>
          <w:sz w:val="21"/>
          <w:szCs w:val="21"/>
          <w:lang w:eastAsia="en-US"/>
        </w:rPr>
        <w:t>, tai</w:t>
      </w:r>
      <w:r>
        <w:rPr>
          <w:rFonts w:ascii="Arial" w:hAnsi="Arial" w:cs="Arial"/>
          <w:color w:val="000000"/>
          <w:sz w:val="21"/>
          <w:szCs w:val="21"/>
          <w:lang w:eastAsia="en-US"/>
        </w:rPr>
        <w:t xml:space="preserve">s documentos deverão ser acompanhados da última auditoria contábil-financeira, conforme dispõe o artigo 112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5.764, de 1971, ou de uma declaração, sob as penas da lei, de que tal auditoria não foi exigida pelo órgão fiscalizador;</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A comprovação da</w:t>
      </w:r>
      <w:r>
        <w:rPr>
          <w:rFonts w:ascii="Arial" w:hAnsi="Arial" w:cs="Arial"/>
          <w:color w:val="000000"/>
          <w:sz w:val="21"/>
          <w:szCs w:val="21"/>
          <w:lang w:eastAsia="en-US"/>
        </w:rPr>
        <w:t xml:space="preserve"> situação financeira da empresa será constatada mediante obtenção de índices de Liquidez Geral (LG), Solvência Geral (SG) e Liquidez Corrente (LC), superiores a </w:t>
      </w:r>
      <w:proofErr w:type="gramStart"/>
      <w:r>
        <w:rPr>
          <w:rFonts w:ascii="Arial" w:hAnsi="Arial" w:cs="Arial"/>
          <w:color w:val="000000"/>
          <w:sz w:val="21"/>
          <w:szCs w:val="21"/>
          <w:lang w:eastAsia="en-US"/>
        </w:rPr>
        <w:t>1</w:t>
      </w:r>
      <w:proofErr w:type="gramEnd"/>
      <w:r>
        <w:rPr>
          <w:rFonts w:ascii="Arial" w:hAnsi="Arial" w:cs="Arial"/>
          <w:color w:val="000000"/>
          <w:sz w:val="21"/>
          <w:szCs w:val="21"/>
          <w:lang w:eastAsia="en-US"/>
        </w:rPr>
        <w:t xml:space="preserve"> ( um)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23041F">
        <w:tc>
          <w:tcPr>
            <w:tcW w:w="2235" w:type="dxa"/>
            <w:vMerge w:val="restart"/>
            <w:vAlign w:val="center"/>
          </w:tcPr>
          <w:p w:rsidR="0023041F" w:rsidRDefault="008D40E6">
            <w:pPr>
              <w:tabs>
                <w:tab w:val="left" w:pos="1440"/>
              </w:tabs>
              <w:autoSpaceDE w:val="0"/>
              <w:snapToGrid w:val="0"/>
              <w:jc w:val="right"/>
              <w:rPr>
                <w:rFonts w:ascii="Arial" w:hAnsi="Arial" w:cs="Arial"/>
                <w:color w:val="000000"/>
                <w:sz w:val="21"/>
                <w:szCs w:val="21"/>
              </w:rPr>
            </w:pPr>
            <w:r>
              <w:rPr>
                <w:rFonts w:ascii="Arial" w:hAnsi="Arial" w:cs="Arial"/>
                <w:color w:val="000000"/>
                <w:sz w:val="21"/>
                <w:szCs w:val="21"/>
              </w:rPr>
              <w:t>LG =</w:t>
            </w:r>
          </w:p>
        </w:tc>
        <w:tc>
          <w:tcPr>
            <w:tcW w:w="4252" w:type="dxa"/>
            <w:tcBorders>
              <w:bottom w:val="single" w:sz="4" w:space="0" w:color="auto"/>
            </w:tcBorders>
            <w:vAlign w:val="bottom"/>
          </w:tcPr>
          <w:p w:rsidR="0023041F" w:rsidRDefault="008D40E6">
            <w:pPr>
              <w:tabs>
                <w:tab w:val="left" w:pos="1440"/>
              </w:tabs>
              <w:autoSpaceDE w:val="0"/>
              <w:snapToGrid w:val="0"/>
              <w:rPr>
                <w:rFonts w:ascii="Arial" w:hAnsi="Arial" w:cs="Arial"/>
                <w:color w:val="000000"/>
                <w:sz w:val="21"/>
                <w:szCs w:val="21"/>
              </w:rPr>
            </w:pPr>
            <w:r>
              <w:rPr>
                <w:rFonts w:ascii="Arial" w:hAnsi="Arial" w:cs="Arial"/>
                <w:color w:val="000000"/>
                <w:sz w:val="21"/>
                <w:szCs w:val="21"/>
              </w:rPr>
              <w:t xml:space="preserve">Ativo Circulante + Realizável </w:t>
            </w:r>
            <w:proofErr w:type="gramStart"/>
            <w:r>
              <w:rPr>
                <w:rFonts w:ascii="Arial" w:hAnsi="Arial" w:cs="Arial"/>
                <w:color w:val="000000"/>
                <w:sz w:val="21"/>
                <w:szCs w:val="21"/>
              </w:rPr>
              <w:t>a Longo Prazo</w:t>
            </w:r>
            <w:proofErr w:type="gramEnd"/>
          </w:p>
        </w:tc>
      </w:tr>
      <w:tr w:rsidR="0023041F">
        <w:tc>
          <w:tcPr>
            <w:tcW w:w="2235" w:type="dxa"/>
            <w:vMerge/>
          </w:tcPr>
          <w:p w:rsidR="0023041F" w:rsidRDefault="0023041F">
            <w:pPr>
              <w:tabs>
                <w:tab w:val="left" w:pos="1440"/>
              </w:tabs>
              <w:autoSpaceDE w:val="0"/>
              <w:snapToGrid w:val="0"/>
              <w:jc w:val="both"/>
              <w:rPr>
                <w:rFonts w:ascii="Arial" w:hAnsi="Arial" w:cs="Arial"/>
                <w:color w:val="000000"/>
                <w:sz w:val="21"/>
                <w:szCs w:val="21"/>
              </w:rPr>
            </w:pPr>
          </w:p>
        </w:tc>
        <w:tc>
          <w:tcPr>
            <w:tcW w:w="4252" w:type="dxa"/>
            <w:tcBorders>
              <w:top w:val="single" w:sz="4" w:space="0" w:color="auto"/>
            </w:tcBorders>
          </w:tcPr>
          <w:p w:rsidR="0023041F" w:rsidRDefault="008D40E6">
            <w:pPr>
              <w:tabs>
                <w:tab w:val="left" w:pos="1440"/>
              </w:tabs>
              <w:autoSpaceDE w:val="0"/>
              <w:snapToGrid w:val="0"/>
              <w:rPr>
                <w:rFonts w:ascii="Arial" w:hAnsi="Arial" w:cs="Arial"/>
                <w:color w:val="000000"/>
                <w:sz w:val="21"/>
                <w:szCs w:val="21"/>
              </w:rPr>
            </w:pPr>
            <w:r>
              <w:rPr>
                <w:rFonts w:ascii="Arial" w:hAnsi="Arial" w:cs="Arial"/>
                <w:color w:val="000000"/>
                <w:sz w:val="21"/>
                <w:szCs w:val="21"/>
              </w:rPr>
              <w:t>Passivo Circulante + Passivo Não Circulante</w:t>
            </w:r>
          </w:p>
        </w:tc>
      </w:tr>
    </w:tbl>
    <w:p w:rsidR="0023041F" w:rsidRDefault="0023041F">
      <w:pPr>
        <w:tabs>
          <w:tab w:val="left" w:pos="1440"/>
        </w:tabs>
        <w:autoSpaceDE w:val="0"/>
        <w:snapToGrid w:val="0"/>
        <w:ind w:left="1134"/>
        <w:jc w:val="both"/>
        <w:rPr>
          <w:rFonts w:ascii="Arial" w:hAnsi="Arial" w:cs="Arial"/>
          <w:color w:val="000000"/>
          <w:sz w:val="21"/>
          <w:szCs w:val="21"/>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23041F">
        <w:tc>
          <w:tcPr>
            <w:tcW w:w="2235" w:type="dxa"/>
            <w:vMerge w:val="restart"/>
            <w:vAlign w:val="center"/>
          </w:tcPr>
          <w:p w:rsidR="0023041F" w:rsidRDefault="008D40E6">
            <w:pPr>
              <w:tabs>
                <w:tab w:val="left" w:pos="1440"/>
              </w:tabs>
              <w:autoSpaceDE w:val="0"/>
              <w:snapToGrid w:val="0"/>
              <w:jc w:val="right"/>
              <w:rPr>
                <w:rFonts w:ascii="Arial" w:hAnsi="Arial" w:cs="Arial"/>
                <w:color w:val="000000"/>
                <w:sz w:val="21"/>
                <w:szCs w:val="21"/>
              </w:rPr>
            </w:pPr>
            <w:r>
              <w:rPr>
                <w:rFonts w:ascii="Arial" w:hAnsi="Arial" w:cs="Arial"/>
                <w:color w:val="000000"/>
                <w:sz w:val="21"/>
                <w:szCs w:val="21"/>
              </w:rPr>
              <w:t>SG =</w:t>
            </w:r>
          </w:p>
        </w:tc>
        <w:tc>
          <w:tcPr>
            <w:tcW w:w="4394" w:type="dxa"/>
            <w:tcBorders>
              <w:bottom w:val="single" w:sz="4" w:space="0" w:color="auto"/>
            </w:tcBorders>
            <w:vAlign w:val="bottom"/>
          </w:tcPr>
          <w:p w:rsidR="0023041F" w:rsidRDefault="008D40E6">
            <w:pPr>
              <w:tabs>
                <w:tab w:val="left" w:pos="1440"/>
              </w:tabs>
              <w:autoSpaceDE w:val="0"/>
              <w:snapToGrid w:val="0"/>
              <w:jc w:val="center"/>
              <w:rPr>
                <w:rFonts w:ascii="Arial" w:hAnsi="Arial" w:cs="Arial"/>
                <w:color w:val="000000"/>
                <w:sz w:val="21"/>
                <w:szCs w:val="21"/>
              </w:rPr>
            </w:pPr>
            <w:r>
              <w:rPr>
                <w:rFonts w:ascii="Arial" w:hAnsi="Arial" w:cs="Arial"/>
                <w:color w:val="000000"/>
                <w:sz w:val="21"/>
                <w:szCs w:val="21"/>
              </w:rPr>
              <w:t>Ativo Total</w:t>
            </w:r>
          </w:p>
        </w:tc>
      </w:tr>
      <w:tr w:rsidR="0023041F">
        <w:tc>
          <w:tcPr>
            <w:tcW w:w="2235" w:type="dxa"/>
            <w:vMerge/>
          </w:tcPr>
          <w:p w:rsidR="0023041F" w:rsidRDefault="0023041F">
            <w:pPr>
              <w:tabs>
                <w:tab w:val="left" w:pos="1440"/>
              </w:tabs>
              <w:autoSpaceDE w:val="0"/>
              <w:snapToGrid w:val="0"/>
              <w:jc w:val="both"/>
              <w:rPr>
                <w:rFonts w:ascii="Arial" w:hAnsi="Arial" w:cs="Arial"/>
                <w:color w:val="000000"/>
                <w:sz w:val="21"/>
                <w:szCs w:val="21"/>
              </w:rPr>
            </w:pPr>
          </w:p>
        </w:tc>
        <w:tc>
          <w:tcPr>
            <w:tcW w:w="4394" w:type="dxa"/>
            <w:tcBorders>
              <w:top w:val="single" w:sz="4" w:space="0" w:color="auto"/>
            </w:tcBorders>
          </w:tcPr>
          <w:p w:rsidR="0023041F" w:rsidRDefault="008D40E6">
            <w:pPr>
              <w:tabs>
                <w:tab w:val="left" w:pos="1440"/>
              </w:tabs>
              <w:autoSpaceDE w:val="0"/>
              <w:snapToGrid w:val="0"/>
              <w:jc w:val="center"/>
              <w:rPr>
                <w:rFonts w:ascii="Arial" w:hAnsi="Arial" w:cs="Arial"/>
                <w:color w:val="000000"/>
                <w:sz w:val="21"/>
                <w:szCs w:val="21"/>
              </w:rPr>
            </w:pPr>
            <w:r>
              <w:rPr>
                <w:rFonts w:ascii="Arial" w:hAnsi="Arial" w:cs="Arial"/>
                <w:color w:val="000000"/>
                <w:sz w:val="21"/>
                <w:szCs w:val="21"/>
              </w:rPr>
              <w:t>Passivo Circulante + Passivo Não Circulante</w:t>
            </w:r>
          </w:p>
        </w:tc>
      </w:tr>
    </w:tbl>
    <w:p w:rsidR="0023041F" w:rsidRDefault="0023041F">
      <w:pPr>
        <w:tabs>
          <w:tab w:val="left" w:pos="1440"/>
        </w:tabs>
        <w:autoSpaceDE w:val="0"/>
        <w:snapToGrid w:val="0"/>
        <w:ind w:left="1134"/>
        <w:jc w:val="both"/>
        <w:rPr>
          <w:rFonts w:ascii="Arial" w:hAnsi="Arial" w:cs="Arial"/>
          <w:color w:val="000000"/>
          <w:sz w:val="21"/>
          <w:szCs w:val="21"/>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23041F">
        <w:tc>
          <w:tcPr>
            <w:tcW w:w="2235" w:type="dxa"/>
            <w:vMerge w:val="restart"/>
            <w:vAlign w:val="center"/>
          </w:tcPr>
          <w:p w:rsidR="0023041F" w:rsidRDefault="008D40E6">
            <w:pPr>
              <w:tabs>
                <w:tab w:val="left" w:pos="1440"/>
              </w:tabs>
              <w:autoSpaceDE w:val="0"/>
              <w:snapToGrid w:val="0"/>
              <w:jc w:val="right"/>
              <w:rPr>
                <w:rFonts w:ascii="Arial" w:hAnsi="Arial" w:cs="Arial"/>
                <w:color w:val="000000"/>
                <w:sz w:val="21"/>
                <w:szCs w:val="21"/>
              </w:rPr>
            </w:pPr>
            <w:r>
              <w:rPr>
                <w:rFonts w:ascii="Arial" w:hAnsi="Arial" w:cs="Arial"/>
                <w:color w:val="000000"/>
                <w:sz w:val="21"/>
                <w:szCs w:val="21"/>
              </w:rPr>
              <w:t>LC =</w:t>
            </w:r>
          </w:p>
        </w:tc>
        <w:tc>
          <w:tcPr>
            <w:tcW w:w="2551" w:type="dxa"/>
            <w:tcBorders>
              <w:bottom w:val="single" w:sz="4" w:space="0" w:color="auto"/>
            </w:tcBorders>
            <w:vAlign w:val="bottom"/>
          </w:tcPr>
          <w:p w:rsidR="0023041F" w:rsidRDefault="008D40E6">
            <w:pPr>
              <w:tabs>
                <w:tab w:val="left" w:pos="1440"/>
              </w:tabs>
              <w:autoSpaceDE w:val="0"/>
              <w:snapToGrid w:val="0"/>
              <w:jc w:val="center"/>
              <w:rPr>
                <w:rFonts w:ascii="Arial" w:hAnsi="Arial" w:cs="Arial"/>
                <w:color w:val="000000"/>
                <w:sz w:val="21"/>
                <w:szCs w:val="21"/>
              </w:rPr>
            </w:pPr>
            <w:r>
              <w:rPr>
                <w:rFonts w:ascii="Arial" w:hAnsi="Arial" w:cs="Arial"/>
                <w:color w:val="000000"/>
                <w:sz w:val="21"/>
                <w:szCs w:val="21"/>
              </w:rPr>
              <w:t>Ativo Circulante</w:t>
            </w:r>
          </w:p>
        </w:tc>
      </w:tr>
      <w:tr w:rsidR="0023041F">
        <w:tc>
          <w:tcPr>
            <w:tcW w:w="2235" w:type="dxa"/>
            <w:vMerge/>
          </w:tcPr>
          <w:p w:rsidR="0023041F" w:rsidRDefault="0023041F">
            <w:pPr>
              <w:tabs>
                <w:tab w:val="left" w:pos="1440"/>
              </w:tabs>
              <w:autoSpaceDE w:val="0"/>
              <w:snapToGrid w:val="0"/>
              <w:jc w:val="both"/>
              <w:rPr>
                <w:rFonts w:ascii="Arial" w:hAnsi="Arial" w:cs="Arial"/>
                <w:color w:val="000000"/>
                <w:sz w:val="21"/>
                <w:szCs w:val="21"/>
              </w:rPr>
            </w:pPr>
          </w:p>
        </w:tc>
        <w:tc>
          <w:tcPr>
            <w:tcW w:w="2551" w:type="dxa"/>
            <w:tcBorders>
              <w:top w:val="single" w:sz="4" w:space="0" w:color="auto"/>
            </w:tcBorders>
          </w:tcPr>
          <w:p w:rsidR="0023041F" w:rsidRDefault="008D40E6">
            <w:pPr>
              <w:tabs>
                <w:tab w:val="left" w:pos="1440"/>
              </w:tabs>
              <w:autoSpaceDE w:val="0"/>
              <w:snapToGrid w:val="0"/>
              <w:jc w:val="center"/>
              <w:rPr>
                <w:rFonts w:ascii="Arial" w:hAnsi="Arial" w:cs="Arial"/>
                <w:color w:val="000000"/>
                <w:sz w:val="21"/>
                <w:szCs w:val="21"/>
              </w:rPr>
            </w:pPr>
            <w:r>
              <w:rPr>
                <w:rFonts w:ascii="Arial" w:hAnsi="Arial" w:cs="Arial"/>
                <w:color w:val="000000"/>
                <w:sz w:val="21"/>
                <w:szCs w:val="21"/>
              </w:rPr>
              <w:t>Passivo Circulante</w:t>
            </w:r>
          </w:p>
        </w:tc>
      </w:tr>
    </w:tbl>
    <w:p w:rsidR="0023041F" w:rsidRDefault="0023041F">
      <w:pPr>
        <w:tabs>
          <w:tab w:val="left" w:pos="1440"/>
        </w:tabs>
        <w:autoSpaceDE w:val="0"/>
        <w:snapToGrid w:val="0"/>
        <w:spacing w:before="120" w:after="120" w:line="276" w:lineRule="auto"/>
        <w:ind w:left="1134"/>
        <w:jc w:val="both"/>
        <w:rPr>
          <w:rFonts w:ascii="Arial" w:hAnsi="Arial" w:cs="Arial"/>
          <w:color w:val="000000"/>
          <w:sz w:val="21"/>
          <w:szCs w:val="21"/>
        </w:rPr>
      </w:pP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As empresas que apresentarem resultado inferior ou igual a </w:t>
      </w:r>
      <w:proofErr w:type="gramStart"/>
      <w:r>
        <w:rPr>
          <w:rFonts w:ascii="Arial" w:hAnsi="Arial" w:cs="Arial"/>
          <w:color w:val="000000"/>
          <w:sz w:val="21"/>
          <w:szCs w:val="21"/>
          <w:lang w:eastAsia="en-US"/>
        </w:rPr>
        <w:t>1</w:t>
      </w:r>
      <w:proofErr w:type="gramEnd"/>
      <w:r>
        <w:rPr>
          <w:rFonts w:ascii="Arial" w:hAnsi="Arial" w:cs="Arial"/>
          <w:color w:val="000000"/>
          <w:sz w:val="21"/>
          <w:szCs w:val="21"/>
          <w:lang w:eastAsia="en-US"/>
        </w:rPr>
        <w:t>(um) em qualquer dos índices de Liquidez Geral (LG), Solvência Geral (SG) e Liquidez Corrente (LC), deverão comprovar, considerados os riscos para a Administração, e, a critério da autoridade comp</w:t>
      </w:r>
      <w:r>
        <w:rPr>
          <w:rFonts w:ascii="Arial" w:hAnsi="Arial" w:cs="Arial"/>
          <w:color w:val="000000"/>
          <w:sz w:val="21"/>
          <w:szCs w:val="21"/>
          <w:lang w:eastAsia="en-US"/>
        </w:rPr>
        <w:t xml:space="preserve">etente, o capital mínimo ou o patrimônio líquido mínimo  de </w:t>
      </w:r>
      <w:r>
        <w:rPr>
          <w:rFonts w:ascii="Arial" w:hAnsi="Arial" w:cs="Arial"/>
          <w:b/>
          <w:bCs/>
          <w:i/>
          <w:iCs/>
          <w:sz w:val="21"/>
          <w:szCs w:val="21"/>
        </w:rPr>
        <w:t>10% (dez por cento)</w:t>
      </w:r>
      <w:r>
        <w:rPr>
          <w:rFonts w:ascii="Arial" w:hAnsi="Arial" w:cs="Arial"/>
          <w:sz w:val="21"/>
          <w:szCs w:val="21"/>
        </w:rPr>
        <w:t xml:space="preserve"> </w:t>
      </w:r>
      <w:r>
        <w:rPr>
          <w:rFonts w:ascii="Arial" w:hAnsi="Arial" w:cs="Arial"/>
          <w:color w:val="000000"/>
          <w:sz w:val="21"/>
          <w:szCs w:val="21"/>
          <w:lang w:eastAsia="en-US"/>
        </w:rPr>
        <w:t xml:space="preserve">do valor estimado da contratação ou do item pertinente. </w:t>
      </w:r>
    </w:p>
    <w:p w:rsidR="0023041F" w:rsidRDefault="008D40E6">
      <w:pPr>
        <w:numPr>
          <w:ilvl w:val="1"/>
          <w:numId w:val="2"/>
        </w:numPr>
        <w:spacing w:before="120" w:after="120" w:line="276" w:lineRule="auto"/>
        <w:ind w:left="425" w:firstLine="0"/>
        <w:jc w:val="both"/>
        <w:rPr>
          <w:rFonts w:ascii="Arial" w:hAnsi="Arial" w:cs="Arial"/>
          <w:b/>
          <w:bCs/>
          <w:color w:val="000000"/>
          <w:sz w:val="21"/>
          <w:szCs w:val="21"/>
          <w:lang w:eastAsia="ar-SA"/>
        </w:rPr>
      </w:pPr>
      <w:r>
        <w:rPr>
          <w:rFonts w:ascii="Arial" w:hAnsi="Arial" w:cs="Arial"/>
          <w:b/>
          <w:bCs/>
          <w:color w:val="000000"/>
          <w:sz w:val="21"/>
          <w:szCs w:val="21"/>
          <w:lang w:eastAsia="ar-SA"/>
        </w:rPr>
        <w:t>Qualificação Técnica</w:t>
      </w:r>
      <w:proofErr w:type="gramStart"/>
      <w:r>
        <w:rPr>
          <w:rFonts w:ascii="Arial" w:hAnsi="Arial" w:cs="Arial"/>
          <w:b/>
          <w:bCs/>
          <w:color w:val="000000"/>
          <w:sz w:val="21"/>
          <w:szCs w:val="21"/>
          <w:lang w:eastAsia="ar-SA"/>
        </w:rPr>
        <w:t xml:space="preserve">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End"/>
      <w:r>
        <w:rPr>
          <w:rFonts w:ascii="Arial" w:hAnsi="Arial" w:cs="Arial"/>
          <w:color w:val="000000"/>
          <w:sz w:val="21"/>
          <w:szCs w:val="21"/>
          <w:lang w:eastAsia="en-US"/>
        </w:rPr>
        <w:t>Comprovação de aptidão para o fornecimento de bens em características, quantidades e prazos comp</w:t>
      </w:r>
      <w:r>
        <w:rPr>
          <w:rFonts w:ascii="Arial" w:hAnsi="Arial" w:cs="Arial"/>
          <w:color w:val="000000"/>
          <w:sz w:val="21"/>
          <w:szCs w:val="21"/>
          <w:lang w:eastAsia="en-US"/>
        </w:rPr>
        <w:t>atíveis com o objeto desta licitação, ou com o item pertinente, por meio da apresentação de atestados fornecidos por pessoas jurídicas de direito público ou privado.</w:t>
      </w:r>
    </w:p>
    <w:p w:rsidR="0023041F" w:rsidRDefault="008D40E6">
      <w:pPr>
        <w:numPr>
          <w:ilvl w:val="3"/>
          <w:numId w:val="2"/>
        </w:numPr>
        <w:spacing w:before="120" w:after="120" w:line="276" w:lineRule="auto"/>
        <w:ind w:left="126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Para fins da comprovação de que trata este subitem, os atestados deverão dizer respeito a </w:t>
      </w:r>
      <w:r>
        <w:rPr>
          <w:rFonts w:ascii="Arial" w:hAnsi="Arial" w:cs="Arial"/>
          <w:color w:val="000000"/>
          <w:sz w:val="21"/>
          <w:szCs w:val="21"/>
          <w:lang w:eastAsia="en-US"/>
        </w:rPr>
        <w:t>contratos executados com as seguintes características mínimas:</w:t>
      </w:r>
    </w:p>
    <w:p w:rsidR="0023041F" w:rsidRDefault="008D40E6">
      <w:pPr>
        <w:numPr>
          <w:ilvl w:val="4"/>
          <w:numId w:val="2"/>
        </w:numPr>
        <w:spacing w:before="120" w:after="120" w:line="276" w:lineRule="auto"/>
        <w:ind w:left="1685" w:firstLine="0"/>
        <w:jc w:val="both"/>
        <w:rPr>
          <w:rFonts w:ascii="Arial" w:hAnsi="Arial" w:cs="Arial"/>
          <w:color w:val="000000"/>
          <w:sz w:val="21"/>
          <w:szCs w:val="21"/>
          <w:lang w:eastAsia="en-US"/>
        </w:rPr>
      </w:pPr>
      <w:r>
        <w:rPr>
          <w:rFonts w:ascii="Arial" w:hAnsi="Arial" w:cs="Arial"/>
          <w:color w:val="000000"/>
          <w:sz w:val="21"/>
          <w:szCs w:val="21"/>
          <w:lang w:eastAsia="en-US"/>
        </w:rPr>
        <w:t>CNPJ, nome comercial, endereço e telefone da(s) sociedade(s) atestante(s);</w:t>
      </w:r>
    </w:p>
    <w:p w:rsidR="0023041F" w:rsidRDefault="008D40E6">
      <w:pPr>
        <w:numPr>
          <w:ilvl w:val="4"/>
          <w:numId w:val="2"/>
        </w:numPr>
        <w:spacing w:before="120" w:after="120" w:line="276" w:lineRule="auto"/>
        <w:ind w:left="168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nome</w:t>
      </w:r>
      <w:proofErr w:type="gramEnd"/>
      <w:r>
        <w:rPr>
          <w:rFonts w:ascii="Arial" w:hAnsi="Arial" w:cs="Arial"/>
          <w:color w:val="000000"/>
          <w:sz w:val="21"/>
          <w:szCs w:val="21"/>
          <w:lang w:eastAsia="en-US"/>
        </w:rPr>
        <w:t xml:space="preserve">, cargo/função, endereço, telefone e e-mail do(s) representante(s) da(s) sociedade(s) atestante(s) que vier(em) a </w:t>
      </w:r>
      <w:r>
        <w:rPr>
          <w:rFonts w:ascii="Arial" w:hAnsi="Arial" w:cs="Arial"/>
          <w:color w:val="000000"/>
          <w:sz w:val="21"/>
          <w:szCs w:val="21"/>
          <w:lang w:eastAsia="en-US"/>
        </w:rPr>
        <w:t>assinar o(s) atestado(s), a fim de que o IFPB possa com ele(s) manter contato;</w:t>
      </w:r>
    </w:p>
    <w:p w:rsidR="0023041F" w:rsidRDefault="008D40E6">
      <w:pPr>
        <w:numPr>
          <w:ilvl w:val="4"/>
          <w:numId w:val="2"/>
        </w:numPr>
        <w:spacing w:before="120" w:after="120" w:line="276" w:lineRule="auto"/>
        <w:ind w:left="1685" w:firstLine="0"/>
        <w:jc w:val="both"/>
        <w:rPr>
          <w:rFonts w:ascii="Arial" w:hAnsi="Arial" w:cs="Arial"/>
          <w:color w:val="000000"/>
          <w:sz w:val="21"/>
          <w:szCs w:val="21"/>
          <w:lang w:eastAsia="en-US"/>
        </w:rPr>
      </w:pPr>
      <w:r>
        <w:rPr>
          <w:rFonts w:ascii="Arial" w:hAnsi="Arial" w:cs="Arial"/>
          <w:color w:val="000000"/>
          <w:sz w:val="21"/>
          <w:szCs w:val="21"/>
          <w:lang w:eastAsia="en-US"/>
        </w:rPr>
        <w:t>CNPJ e nome da sociedade contratada pela(s) sociedade(s) atestante(s) para a execução do objeto atestado;</w:t>
      </w:r>
    </w:p>
    <w:p w:rsidR="0023041F" w:rsidRDefault="008D40E6">
      <w:pPr>
        <w:numPr>
          <w:ilvl w:val="4"/>
          <w:numId w:val="2"/>
        </w:numPr>
        <w:spacing w:before="120" w:after="120" w:line="276" w:lineRule="auto"/>
        <w:ind w:left="168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descrição</w:t>
      </w:r>
      <w:proofErr w:type="gramEnd"/>
      <w:r>
        <w:rPr>
          <w:rFonts w:ascii="Arial" w:hAnsi="Arial" w:cs="Arial"/>
          <w:color w:val="000000"/>
          <w:sz w:val="21"/>
          <w:szCs w:val="21"/>
          <w:lang w:eastAsia="en-US"/>
        </w:rPr>
        <w:t xml:space="preserve"> do objeto atestado, contendo dados que permitam a aferição de</w:t>
      </w:r>
      <w:r>
        <w:rPr>
          <w:rFonts w:ascii="Arial" w:hAnsi="Arial" w:cs="Arial"/>
          <w:color w:val="000000"/>
          <w:sz w:val="21"/>
          <w:szCs w:val="21"/>
          <w:lang w:eastAsia="en-US"/>
        </w:rPr>
        <w:t xml:space="preserve"> sua similaridade com o objeto licitado, nos termos da alínea “a” deste inciso;</w:t>
      </w:r>
    </w:p>
    <w:p w:rsidR="0023041F" w:rsidRDefault="008D40E6">
      <w:pPr>
        <w:numPr>
          <w:ilvl w:val="4"/>
          <w:numId w:val="2"/>
        </w:numPr>
        <w:spacing w:before="120" w:after="120" w:line="276" w:lineRule="auto"/>
        <w:ind w:left="168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data</w:t>
      </w:r>
      <w:proofErr w:type="gramEnd"/>
      <w:r>
        <w:rPr>
          <w:rFonts w:ascii="Arial" w:hAnsi="Arial" w:cs="Arial"/>
          <w:color w:val="000000"/>
          <w:sz w:val="21"/>
          <w:szCs w:val="21"/>
          <w:lang w:eastAsia="en-US"/>
        </w:rPr>
        <w:t xml:space="preserve"> da emissão do(s) atestado(s); e</w:t>
      </w:r>
    </w:p>
    <w:p w:rsidR="0023041F" w:rsidRDefault="008D40E6">
      <w:pPr>
        <w:numPr>
          <w:ilvl w:val="4"/>
          <w:numId w:val="2"/>
        </w:numPr>
        <w:spacing w:before="120" w:after="120" w:line="276" w:lineRule="auto"/>
        <w:ind w:left="168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assinatura</w:t>
      </w:r>
      <w:proofErr w:type="gramEnd"/>
      <w:r>
        <w:rPr>
          <w:rFonts w:ascii="Arial" w:hAnsi="Arial" w:cs="Arial"/>
          <w:color w:val="000000"/>
          <w:sz w:val="21"/>
          <w:szCs w:val="21"/>
          <w:lang w:eastAsia="en-US"/>
        </w:rPr>
        <w:t xml:space="preserve"> do(s) representante(s) da(s) sociedade(s) atestante(s).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lastRenderedPageBreak/>
        <w:t xml:space="preserve">O licitante enquadrado como microempreendedor individual que pretenda </w:t>
      </w:r>
      <w:r>
        <w:rPr>
          <w:rFonts w:ascii="Arial" w:hAnsi="Arial" w:cs="Arial"/>
          <w:color w:val="000000"/>
          <w:sz w:val="21"/>
          <w:szCs w:val="21"/>
          <w:lang w:eastAsia="ar-SA"/>
        </w:rPr>
        <w:t xml:space="preserve">auferir os benefícios do tratamento diferenciado previstos na Lei Complementar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123, de 2006, estará dispensado (a) da prova de inscrição nos cadastros de contribuintes estadual e municipal e (b) da apresentação do balanço patrimonial e das demonstraçõe</w:t>
      </w:r>
      <w:r>
        <w:rPr>
          <w:rFonts w:ascii="Arial" w:hAnsi="Arial" w:cs="Arial"/>
          <w:color w:val="000000"/>
          <w:sz w:val="21"/>
          <w:szCs w:val="21"/>
          <w:lang w:eastAsia="ar-SA"/>
        </w:rPr>
        <w:t>s contábeis do último exercício.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A existência de restrição relativamente à regularidade fiscal e trabalhista não impede que a licitante qualificada como microempresa ou empresa de pequeno porte seja declarada vencedora, uma vez que atenda a todas as demais</w:t>
      </w:r>
      <w:r>
        <w:rPr>
          <w:rFonts w:ascii="Arial" w:hAnsi="Arial" w:cs="Arial"/>
          <w:color w:val="000000"/>
          <w:sz w:val="21"/>
          <w:szCs w:val="21"/>
          <w:lang w:eastAsia="ar-SA"/>
        </w:rPr>
        <w:t xml:space="preserve"> exigências do edital.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A declaração do vencedor acontecerá no momento imediatamente posterior à fase de habilitação.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Caso a proposta mais vantajosa seja ofertada por licitante qualificada como microempresa ou empresa de pequeno porte, e uma vez constatada </w:t>
      </w:r>
      <w:r>
        <w:rPr>
          <w:rFonts w:ascii="Arial" w:hAnsi="Arial" w:cs="Arial"/>
          <w:color w:val="000000"/>
          <w:sz w:val="21"/>
          <w:szCs w:val="21"/>
          <w:lang w:eastAsia="ar-SA"/>
        </w:rPr>
        <w:t xml:space="preserve">a existência de alguma restrição no que tange à regularidade fiscal e trabalhista, a mesma será convocada para, no prazo de </w:t>
      </w:r>
      <w:proofErr w:type="gramStart"/>
      <w:r>
        <w:rPr>
          <w:rFonts w:ascii="Arial" w:hAnsi="Arial" w:cs="Arial"/>
          <w:b/>
          <w:bCs/>
          <w:i/>
          <w:iCs/>
          <w:color w:val="000000"/>
          <w:sz w:val="21"/>
          <w:szCs w:val="21"/>
          <w:lang w:eastAsia="ar-SA"/>
        </w:rPr>
        <w:t>2</w:t>
      </w:r>
      <w:proofErr w:type="gramEnd"/>
      <w:r>
        <w:rPr>
          <w:rFonts w:ascii="Arial" w:hAnsi="Arial" w:cs="Arial"/>
          <w:b/>
          <w:bCs/>
          <w:i/>
          <w:iCs/>
          <w:color w:val="000000"/>
          <w:sz w:val="21"/>
          <w:szCs w:val="21"/>
          <w:lang w:eastAsia="ar-SA"/>
        </w:rPr>
        <w:t xml:space="preserve"> (dois) dias úteis</w:t>
      </w:r>
      <w:r>
        <w:rPr>
          <w:rFonts w:ascii="Arial" w:hAnsi="Arial" w:cs="Arial"/>
          <w:color w:val="000000"/>
          <w:sz w:val="21"/>
          <w:szCs w:val="21"/>
          <w:lang w:eastAsia="ar-SA"/>
        </w:rPr>
        <w:t>, após a declaração do vencedor, comprovar a regularização. O prazo poderá ser prorrogado por igual período, a cr</w:t>
      </w:r>
      <w:r>
        <w:rPr>
          <w:rFonts w:ascii="Arial" w:hAnsi="Arial" w:cs="Arial"/>
          <w:color w:val="000000"/>
          <w:sz w:val="21"/>
          <w:szCs w:val="21"/>
          <w:lang w:eastAsia="ar-SA"/>
        </w:rPr>
        <w:t>itério da administração pública, quando requerida pelo licitante, mediante apresentação de justificativa.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A </w:t>
      </w:r>
      <w:proofErr w:type="gramStart"/>
      <w:r>
        <w:rPr>
          <w:rFonts w:ascii="Arial" w:hAnsi="Arial" w:cs="Arial"/>
          <w:color w:val="000000"/>
          <w:sz w:val="21"/>
          <w:szCs w:val="21"/>
          <w:lang w:eastAsia="ar-SA"/>
        </w:rPr>
        <w:t>não-regularização</w:t>
      </w:r>
      <w:proofErr w:type="gramEnd"/>
      <w:r>
        <w:rPr>
          <w:rFonts w:ascii="Arial" w:hAnsi="Arial" w:cs="Arial"/>
          <w:color w:val="000000"/>
          <w:sz w:val="21"/>
          <w:szCs w:val="21"/>
          <w:lang w:eastAsia="ar-SA"/>
        </w:rPr>
        <w:t xml:space="preserve"> fiscal e trabalhista no prazo previsto no subitem anterior acarretará a inabilitação do licitante, sem prejuízo das sanções previs</w:t>
      </w:r>
      <w:r>
        <w:rPr>
          <w:rFonts w:ascii="Arial" w:hAnsi="Arial" w:cs="Arial"/>
          <w:color w:val="000000"/>
          <w:sz w:val="21"/>
          <w:szCs w:val="21"/>
          <w:lang w:eastAsia="ar-SA"/>
        </w:rPr>
        <w:t>tas neste Edital, sendo facultada a convocação dos licitantes remanescentes, na ordem de classificação. Se, na ordem de classificação, seguir-se outra microempresa, empresa de pequeno porte ou sociedade cooperativa com alguma restrição na documentação fisc</w:t>
      </w:r>
      <w:r>
        <w:rPr>
          <w:rFonts w:ascii="Arial" w:hAnsi="Arial" w:cs="Arial"/>
          <w:color w:val="000000"/>
          <w:sz w:val="21"/>
          <w:szCs w:val="21"/>
          <w:lang w:eastAsia="ar-SA"/>
        </w:rPr>
        <w:t xml:space="preserve">al e trabalhista, será concedido o mesmo prazo para regularização.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Havendo necessidade de analisar minuciosamente os documentos exigidos, o Pregoeiro suspenderá a sessão, informando no “chat” a nova data e horário para a continuidade da mesma.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Será </w:t>
      </w:r>
      <w:r>
        <w:rPr>
          <w:rFonts w:ascii="Arial" w:hAnsi="Arial" w:cs="Arial"/>
          <w:color w:val="000000"/>
          <w:sz w:val="21"/>
          <w:szCs w:val="21"/>
          <w:lang w:eastAsia="ar-SA"/>
        </w:rPr>
        <w:t>inabilitado o licitante que não comprovar sua habilitação, seja por não apresentar quaisquer dos documentos exigidos, ou apresentá-los em desacordo com o e</w:t>
      </w:r>
      <w:r>
        <w:rPr>
          <w:rFonts w:ascii="Arial" w:hAnsi="Arial" w:cs="Arial"/>
          <w:color w:val="000000"/>
          <w:sz w:val="21"/>
          <w:szCs w:val="21"/>
          <w:lang w:eastAsia="en-US"/>
        </w:rPr>
        <w:t>stabelecido neste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Nos itens não exclusivos a microempresas e empresas de pequeno porte, em ha</w:t>
      </w:r>
      <w:r>
        <w:rPr>
          <w:rFonts w:ascii="Arial" w:hAnsi="Arial" w:cs="Arial"/>
          <w:color w:val="000000"/>
          <w:sz w:val="21"/>
          <w:szCs w:val="21"/>
          <w:lang w:eastAsia="ar-SA"/>
        </w:rPr>
        <w:t xml:space="preserve">vendo inabilitação, haverá nova verificação, pelo sistema, da eventual ocorrência do empate ficto, previsto nos artigos 44 e 45 da LC </w:t>
      </w:r>
      <w:proofErr w:type="spellStart"/>
      <w:r>
        <w:rPr>
          <w:rFonts w:ascii="Arial" w:hAnsi="Arial" w:cs="Arial"/>
          <w:color w:val="000000"/>
          <w:sz w:val="21"/>
          <w:szCs w:val="21"/>
          <w:lang w:eastAsia="ar-SA"/>
        </w:rPr>
        <w:t>n.°</w:t>
      </w:r>
      <w:proofErr w:type="spellEnd"/>
      <w:r>
        <w:rPr>
          <w:rFonts w:ascii="Arial" w:hAnsi="Arial" w:cs="Arial"/>
          <w:color w:val="000000"/>
          <w:sz w:val="21"/>
          <w:szCs w:val="21"/>
          <w:lang w:eastAsia="ar-SA"/>
        </w:rPr>
        <w:t xml:space="preserve"> 123, de 2006, seguindo-se a disciplina antes estabelecida para aceitação da proposta subsequente.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ar-SA"/>
        </w:rPr>
      </w:pPr>
      <w:r>
        <w:rPr>
          <w:rFonts w:ascii="Arial" w:hAnsi="Arial" w:cs="Arial"/>
          <w:color w:val="000000"/>
          <w:sz w:val="21"/>
          <w:szCs w:val="21"/>
          <w:lang w:eastAsia="ar-SA"/>
        </w:rPr>
        <w:t>O licitante provisor</w:t>
      </w:r>
      <w:r>
        <w:rPr>
          <w:rFonts w:ascii="Arial" w:hAnsi="Arial" w:cs="Arial"/>
          <w:color w:val="000000"/>
          <w:sz w:val="21"/>
          <w:szCs w:val="21"/>
          <w:lang w:eastAsia="ar-SA"/>
        </w:rPr>
        <w:t>iamente vencedor em um item, que estiver concorrendo em outro item, ficará obrigado a comprovar os requisitos de habilitação cumulativamente, isto é, somando as exigências do item em que venceu às do item em que estiver concorrendo, e assim sucessivamente,</w:t>
      </w:r>
      <w:r>
        <w:rPr>
          <w:rFonts w:ascii="Arial" w:hAnsi="Arial" w:cs="Arial"/>
          <w:color w:val="000000"/>
          <w:sz w:val="21"/>
          <w:szCs w:val="21"/>
          <w:lang w:eastAsia="ar-SA"/>
        </w:rPr>
        <w:t xml:space="preserve"> </w:t>
      </w:r>
      <w:proofErr w:type="gramStart"/>
      <w:r>
        <w:rPr>
          <w:rFonts w:ascii="Arial" w:hAnsi="Arial" w:cs="Arial"/>
          <w:color w:val="000000"/>
          <w:sz w:val="21"/>
          <w:szCs w:val="21"/>
          <w:lang w:eastAsia="ar-SA"/>
        </w:rPr>
        <w:t>sob pena</w:t>
      </w:r>
      <w:proofErr w:type="gramEnd"/>
      <w:r>
        <w:rPr>
          <w:rFonts w:ascii="Arial" w:hAnsi="Arial" w:cs="Arial"/>
          <w:color w:val="000000"/>
          <w:sz w:val="21"/>
          <w:szCs w:val="21"/>
          <w:lang w:eastAsia="ar-SA"/>
        </w:rPr>
        <w:t xml:space="preserve"> de inabilitação, além da aplicação das sanções cabíveis.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ar-SA"/>
        </w:rPr>
      </w:pPr>
      <w:r>
        <w:rPr>
          <w:rFonts w:ascii="Arial" w:hAnsi="Arial" w:cs="Arial"/>
          <w:color w:val="000000"/>
          <w:sz w:val="21"/>
          <w:szCs w:val="21"/>
          <w:lang w:eastAsia="ar-SA"/>
        </w:rPr>
        <w:t xml:space="preserve">Não havendo a comprovação cumulativa dos requisitos de habilitação, a inabilitação recairá sobre o(s) </w:t>
      </w:r>
      <w:proofErr w:type="gramStart"/>
      <w:r>
        <w:rPr>
          <w:rFonts w:ascii="Arial" w:hAnsi="Arial" w:cs="Arial"/>
          <w:color w:val="000000"/>
          <w:sz w:val="21"/>
          <w:szCs w:val="21"/>
          <w:lang w:eastAsia="ar-SA"/>
        </w:rPr>
        <w:t>item(</w:t>
      </w:r>
      <w:proofErr w:type="spellStart"/>
      <w:proofErr w:type="gramEnd"/>
      <w:r>
        <w:rPr>
          <w:rFonts w:ascii="Arial" w:hAnsi="Arial" w:cs="Arial"/>
          <w:color w:val="000000"/>
          <w:sz w:val="21"/>
          <w:szCs w:val="21"/>
          <w:lang w:eastAsia="ar-SA"/>
        </w:rPr>
        <w:t>ns</w:t>
      </w:r>
      <w:proofErr w:type="spellEnd"/>
      <w:r>
        <w:rPr>
          <w:rFonts w:ascii="Arial" w:hAnsi="Arial" w:cs="Arial"/>
          <w:color w:val="000000"/>
          <w:sz w:val="21"/>
          <w:szCs w:val="21"/>
          <w:lang w:eastAsia="ar-SA"/>
        </w:rPr>
        <w:t>) de menor(es) valor(es) cuja retirada(s) seja(m) suficiente(s) para a habilitaç</w:t>
      </w:r>
      <w:r>
        <w:rPr>
          <w:rFonts w:ascii="Arial" w:hAnsi="Arial" w:cs="Arial"/>
          <w:color w:val="000000"/>
          <w:sz w:val="21"/>
          <w:szCs w:val="21"/>
          <w:lang w:eastAsia="ar-SA"/>
        </w:rPr>
        <w:t>ão do licitante nos remanescentes.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 xml:space="preserve">Caso todos os licitantes forem inabilitados, o pregoeiro encaminhará os autos à autoridade competente para que esta analise a viabilidade de aprovação da dispensa de cumprimento de requisito de habilitação de que trata o </w:t>
      </w:r>
      <w:r>
        <w:rPr>
          <w:rFonts w:ascii="Arial" w:hAnsi="Arial" w:cs="Arial"/>
          <w:color w:val="000000"/>
          <w:sz w:val="21"/>
          <w:szCs w:val="21"/>
          <w:lang w:eastAsia="en-US"/>
        </w:rPr>
        <w:t xml:space="preserve">art. 4º-F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13.979, de 2020, ou então conceder aos </w:t>
      </w:r>
      <w:proofErr w:type="gramStart"/>
      <w:r>
        <w:rPr>
          <w:rFonts w:ascii="Arial" w:hAnsi="Arial" w:cs="Arial"/>
          <w:color w:val="000000"/>
          <w:sz w:val="21"/>
          <w:szCs w:val="21"/>
          <w:lang w:eastAsia="en-US"/>
        </w:rPr>
        <w:t>licitantes prazo</w:t>
      </w:r>
      <w:proofErr w:type="gramEnd"/>
      <w:r>
        <w:rPr>
          <w:rFonts w:ascii="Arial" w:hAnsi="Arial" w:cs="Arial"/>
          <w:color w:val="000000"/>
          <w:sz w:val="21"/>
          <w:szCs w:val="21"/>
          <w:lang w:eastAsia="en-US"/>
        </w:rPr>
        <w:t xml:space="preserve"> de quatro dias úteis para envio de nova documentação de habilitação, nos termos do art. 48, §3º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8.666. </w:t>
      </w:r>
      <w:proofErr w:type="gramStart"/>
      <w:r>
        <w:rPr>
          <w:rFonts w:ascii="Arial" w:hAnsi="Arial" w:cs="Arial"/>
          <w:color w:val="000000"/>
          <w:sz w:val="21"/>
          <w:szCs w:val="21"/>
          <w:lang w:eastAsia="en-US"/>
        </w:rPr>
        <w:t>de</w:t>
      </w:r>
      <w:proofErr w:type="gramEnd"/>
      <w:r>
        <w:rPr>
          <w:rFonts w:ascii="Arial" w:hAnsi="Arial" w:cs="Arial"/>
          <w:color w:val="000000"/>
          <w:sz w:val="21"/>
          <w:szCs w:val="21"/>
          <w:lang w:eastAsia="en-US"/>
        </w:rPr>
        <w:t xml:space="preserve"> 1993;</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Caso a autoridade opte por dispensar parte dos requisito</w:t>
      </w:r>
      <w:r>
        <w:rPr>
          <w:rFonts w:ascii="Arial" w:hAnsi="Arial" w:cs="Arial"/>
          <w:color w:val="000000"/>
          <w:sz w:val="21"/>
          <w:szCs w:val="21"/>
          <w:lang w:eastAsia="en-US"/>
        </w:rPr>
        <w:t xml:space="preserve">s </w:t>
      </w:r>
      <w:proofErr w:type="spellStart"/>
      <w:r>
        <w:rPr>
          <w:rFonts w:ascii="Arial" w:hAnsi="Arial" w:cs="Arial"/>
          <w:color w:val="000000"/>
          <w:sz w:val="21"/>
          <w:szCs w:val="21"/>
          <w:lang w:eastAsia="en-US"/>
        </w:rPr>
        <w:t>habilitatórios</w:t>
      </w:r>
      <w:proofErr w:type="spellEnd"/>
      <w:r>
        <w:rPr>
          <w:rFonts w:ascii="Arial" w:hAnsi="Arial" w:cs="Arial"/>
          <w:color w:val="000000"/>
          <w:sz w:val="21"/>
          <w:szCs w:val="21"/>
          <w:lang w:eastAsia="en-US"/>
        </w:rPr>
        <w:t>, deverá o pregoeiro tornar público os documentos que tiveram sua apresentação dispensada, passando a verificar novamente a habilitação dos licitantes, respeitada a ordem de classificação.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Caso a autoridade opte por conceder o prazo adicion</w:t>
      </w:r>
      <w:r>
        <w:rPr>
          <w:rFonts w:ascii="Arial" w:hAnsi="Arial" w:cs="Arial"/>
          <w:color w:val="000000"/>
          <w:sz w:val="21"/>
          <w:szCs w:val="21"/>
          <w:lang w:eastAsia="en-US"/>
        </w:rPr>
        <w:t>al para apresentação de documentação de habilitação, esta será entregue ao pregoeiro como documentação complementar, em sessão virtual por ele marcada pelo menos quatro dias úteis contados da comunicação da concessão do prazo adicional de que trata este it</w:t>
      </w:r>
      <w:r>
        <w:rPr>
          <w:rFonts w:ascii="Arial" w:hAnsi="Arial" w:cs="Arial"/>
          <w:color w:val="000000"/>
          <w:sz w:val="21"/>
          <w:szCs w:val="21"/>
          <w:lang w:eastAsia="en-US"/>
        </w:rPr>
        <w:t>em;</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 O pregoeiro convocará os licitantes, na ordem de classificação, para apresentação dos documentos de habilitação retificados, no prazo de até uma hora, para nova análise, nos termos deste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Constatado o atendimento às exigências de habilitação fi</w:t>
      </w:r>
      <w:r>
        <w:rPr>
          <w:rFonts w:ascii="Arial" w:hAnsi="Arial" w:cs="Arial"/>
          <w:color w:val="000000"/>
          <w:sz w:val="21"/>
          <w:szCs w:val="21"/>
          <w:lang w:eastAsia="en-US"/>
        </w:rPr>
        <w:t>xadas no Edital, o licitante será declarado vencedor.</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DO ENCAMINHAMENTO DA PROPOSTA VENCEDORA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 proposta final do licitante declarado vencedor deverá ser encaminhada no prazo de </w:t>
      </w:r>
      <w:proofErr w:type="gramStart"/>
      <w:r>
        <w:rPr>
          <w:rFonts w:ascii="Arial" w:hAnsi="Arial" w:cs="Arial"/>
          <w:b/>
          <w:bCs/>
          <w:i/>
          <w:iCs/>
          <w:color w:val="000000"/>
          <w:sz w:val="21"/>
          <w:szCs w:val="21"/>
          <w:lang w:eastAsia="en-US"/>
        </w:rPr>
        <w:t>2</w:t>
      </w:r>
      <w:proofErr w:type="gramEnd"/>
      <w:r>
        <w:rPr>
          <w:rFonts w:ascii="Arial" w:hAnsi="Arial" w:cs="Arial"/>
          <w:b/>
          <w:bCs/>
          <w:i/>
          <w:iCs/>
          <w:color w:val="000000"/>
          <w:sz w:val="21"/>
          <w:szCs w:val="21"/>
          <w:lang w:eastAsia="en-US"/>
        </w:rPr>
        <w:t xml:space="preserve"> (duas) horas</w:t>
      </w:r>
      <w:r>
        <w:rPr>
          <w:rFonts w:ascii="Arial" w:hAnsi="Arial" w:cs="Arial"/>
          <w:color w:val="000000"/>
          <w:sz w:val="21"/>
          <w:szCs w:val="21"/>
          <w:lang w:eastAsia="en-US"/>
        </w:rPr>
        <w:t xml:space="preserve">, a contar da solicitação do Pregoeiro no sistema eletrônico e </w:t>
      </w:r>
      <w:r>
        <w:rPr>
          <w:rFonts w:ascii="Arial" w:hAnsi="Arial" w:cs="Arial"/>
          <w:color w:val="000000"/>
          <w:sz w:val="21"/>
          <w:szCs w:val="21"/>
          <w:lang w:eastAsia="en-US"/>
        </w:rPr>
        <w:t>deverá:</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ser</w:t>
      </w:r>
      <w:proofErr w:type="gramEnd"/>
      <w:r>
        <w:rPr>
          <w:rFonts w:ascii="Arial" w:hAnsi="Arial" w:cs="Arial"/>
          <w:color w:val="000000"/>
          <w:sz w:val="21"/>
          <w:szCs w:val="21"/>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conter</w:t>
      </w:r>
      <w:proofErr w:type="gramEnd"/>
      <w:r>
        <w:rPr>
          <w:rFonts w:ascii="Arial" w:hAnsi="Arial" w:cs="Arial"/>
          <w:color w:val="000000"/>
          <w:sz w:val="21"/>
          <w:szCs w:val="21"/>
          <w:lang w:eastAsia="en-US"/>
        </w:rPr>
        <w:t xml:space="preserve"> a indicação do ba</w:t>
      </w:r>
      <w:r>
        <w:rPr>
          <w:rFonts w:ascii="Arial" w:hAnsi="Arial" w:cs="Arial"/>
          <w:color w:val="000000"/>
          <w:sz w:val="21"/>
          <w:szCs w:val="21"/>
          <w:lang w:eastAsia="en-US"/>
        </w:rPr>
        <w:t>nco, número da conta e agência do licitante vencedor, para fins de pagamento.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proposta final deverá ser documentada nos autos e será levada em consideração no decorrer da execução do contrato e aplicação de eventual sanção à Contratada, se for o caso.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To</w:t>
      </w:r>
      <w:r>
        <w:rPr>
          <w:rFonts w:ascii="Arial" w:hAnsi="Arial" w:cs="Arial"/>
          <w:color w:val="000000"/>
          <w:sz w:val="21"/>
          <w:szCs w:val="21"/>
          <w:lang w:eastAsia="en-US"/>
        </w:rPr>
        <w:t>das as especificações do objeto contidas na proposta, tais como marca, modelo, tipo, fabricante e procedência, vinculam a Contratada.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 Os preços deverão ser expressos em moeda corrente nacional, o valor unitário em algarismos e o valor global em algarismos</w:t>
      </w:r>
      <w:r>
        <w:rPr>
          <w:rFonts w:ascii="Arial" w:hAnsi="Arial" w:cs="Arial"/>
          <w:color w:val="000000"/>
          <w:sz w:val="21"/>
          <w:szCs w:val="21"/>
          <w:lang w:eastAsia="en-US"/>
        </w:rPr>
        <w:t xml:space="preserve"> e por extenso (art. 5º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8.666/93).</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Ocorrendo divergência entre os preços unitários e o preço global, prevalecerão os primeiros; no caso de divergência entre os valores numéricos e os valores expressos por extenso, prevalecerão estes últimos.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o</w:t>
      </w:r>
      <w:r>
        <w:rPr>
          <w:rFonts w:ascii="Arial" w:hAnsi="Arial" w:cs="Arial"/>
          <w:color w:val="000000"/>
          <w:sz w:val="21"/>
          <w:szCs w:val="21"/>
          <w:lang w:eastAsia="en-US"/>
        </w:rPr>
        <w:t xml:space="preserve">ferta deverá ser firme e precisa, limitada, rigorosamente, ao objeto deste Edital, sem conter alternativas de preço ou de qualquer outra condição que induza o julgamento a mais de um resultado, </w:t>
      </w:r>
      <w:proofErr w:type="gramStart"/>
      <w:r>
        <w:rPr>
          <w:rFonts w:ascii="Arial" w:hAnsi="Arial" w:cs="Arial"/>
          <w:color w:val="000000"/>
          <w:sz w:val="21"/>
          <w:szCs w:val="21"/>
          <w:lang w:eastAsia="en-US"/>
        </w:rPr>
        <w:t>sob pena</w:t>
      </w:r>
      <w:proofErr w:type="gramEnd"/>
      <w:r>
        <w:rPr>
          <w:rFonts w:ascii="Arial" w:hAnsi="Arial" w:cs="Arial"/>
          <w:color w:val="000000"/>
          <w:sz w:val="21"/>
          <w:szCs w:val="21"/>
          <w:lang w:eastAsia="en-US"/>
        </w:rPr>
        <w:t xml:space="preserve"> de desclassificação.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proposta deverá obedecer aos t</w:t>
      </w:r>
      <w:r>
        <w:rPr>
          <w:rFonts w:ascii="Arial" w:hAnsi="Arial" w:cs="Arial"/>
          <w:color w:val="000000"/>
          <w:sz w:val="21"/>
          <w:szCs w:val="21"/>
          <w:lang w:eastAsia="en-US"/>
        </w:rPr>
        <w:t>ermos deste Edital e seus Anexos, não sendo considerada aquela que não corresponda às especificações ali contidas ou que estabeleça vínculo à proposta de outro licitante.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As propostas que contenham a descrição do objeto, o valor e os documentos </w:t>
      </w:r>
      <w:r>
        <w:rPr>
          <w:rFonts w:ascii="Arial" w:hAnsi="Arial" w:cs="Arial"/>
          <w:color w:val="000000"/>
          <w:sz w:val="21"/>
          <w:szCs w:val="21"/>
          <w:lang w:eastAsia="en-US"/>
        </w:rPr>
        <w:t>complementares estarão disponíveis na internet, após a homologação.</w:t>
      </w:r>
    </w:p>
    <w:p w:rsidR="0023041F" w:rsidRDefault="0023041F">
      <w:pPr>
        <w:pStyle w:val="PargrafodaLista"/>
        <w:spacing w:before="120" w:after="120" w:line="276" w:lineRule="auto"/>
        <w:ind w:left="999"/>
        <w:jc w:val="both"/>
        <w:rPr>
          <w:rFonts w:ascii="Arial" w:hAnsi="Arial" w:cs="Arial"/>
          <w:i/>
          <w:sz w:val="21"/>
          <w:szCs w:val="21"/>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DOS RECURSOS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Declarado o vencedor e decorrida a fase de regularização fiscal e trabalhista da licitante qualificada como microempresa ou empresa de pequeno porte, se for o caso, será conc</w:t>
      </w:r>
      <w:r>
        <w:rPr>
          <w:rFonts w:ascii="Arial" w:hAnsi="Arial" w:cs="Arial"/>
          <w:color w:val="000000"/>
          <w:sz w:val="21"/>
          <w:szCs w:val="21"/>
          <w:lang w:eastAsia="en-US"/>
        </w:rPr>
        <w:t xml:space="preserve">edido o prazo de no mínimo trinta minutos, para que qualquer licitante manifeste a intenção de recorrer, de forma motivada, isto é, indicando contra </w:t>
      </w:r>
      <w:proofErr w:type="gramStart"/>
      <w:r>
        <w:rPr>
          <w:rFonts w:ascii="Arial" w:hAnsi="Arial" w:cs="Arial"/>
          <w:color w:val="000000"/>
          <w:sz w:val="21"/>
          <w:szCs w:val="21"/>
          <w:lang w:eastAsia="en-US"/>
        </w:rPr>
        <w:t>qual(</w:t>
      </w:r>
      <w:proofErr w:type="spellStart"/>
      <w:proofErr w:type="gramEnd"/>
      <w:r>
        <w:rPr>
          <w:rFonts w:ascii="Arial" w:hAnsi="Arial" w:cs="Arial"/>
          <w:color w:val="000000"/>
          <w:sz w:val="21"/>
          <w:szCs w:val="21"/>
          <w:lang w:eastAsia="en-US"/>
        </w:rPr>
        <w:t>is</w:t>
      </w:r>
      <w:proofErr w:type="spellEnd"/>
      <w:r>
        <w:rPr>
          <w:rFonts w:ascii="Arial" w:hAnsi="Arial" w:cs="Arial"/>
          <w:color w:val="000000"/>
          <w:sz w:val="21"/>
          <w:szCs w:val="21"/>
          <w:lang w:eastAsia="en-US"/>
        </w:rPr>
        <w:t>) decisão(</w:t>
      </w:r>
      <w:proofErr w:type="spellStart"/>
      <w:r>
        <w:rPr>
          <w:rFonts w:ascii="Arial" w:hAnsi="Arial" w:cs="Arial"/>
          <w:color w:val="000000"/>
          <w:sz w:val="21"/>
          <w:szCs w:val="21"/>
          <w:lang w:eastAsia="en-US"/>
        </w:rPr>
        <w:t>ões</w:t>
      </w:r>
      <w:proofErr w:type="spellEnd"/>
      <w:r>
        <w:rPr>
          <w:rFonts w:ascii="Arial" w:hAnsi="Arial" w:cs="Arial"/>
          <w:color w:val="000000"/>
          <w:sz w:val="21"/>
          <w:szCs w:val="21"/>
          <w:lang w:eastAsia="en-US"/>
        </w:rPr>
        <w:t>) pretende recorrer e por quais motivos, em campo próprio do sistema.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Havendo quem se m</w:t>
      </w:r>
      <w:r>
        <w:rPr>
          <w:rFonts w:ascii="Arial" w:hAnsi="Arial" w:cs="Arial"/>
          <w:color w:val="000000"/>
          <w:sz w:val="21"/>
          <w:szCs w:val="21"/>
          <w:lang w:eastAsia="en-US"/>
        </w:rPr>
        <w:t>anifeste, caberá ao Pregoeiro verificar a tempestividade e a existência de motivação da intenção de recorrer, para decidir se admite ou não o recurso, fundamentadamente.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Nesse momento o Pregoeiro não adentrará no mérito recursal, mas apenas verificará as c</w:t>
      </w:r>
      <w:r>
        <w:rPr>
          <w:rFonts w:ascii="Arial" w:hAnsi="Arial" w:cs="Arial"/>
          <w:color w:val="000000"/>
          <w:sz w:val="21"/>
          <w:szCs w:val="21"/>
          <w:lang w:eastAsia="en-US"/>
        </w:rPr>
        <w:t>ondições de admissibilidade do recurso.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 falta de manifestação motivada do licitante quanto à intenção de recorrer importará a decadência desse direito.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Uma vez admitido o recurso, o recorrente terá, a partir de então, o prazo de um dia para apresentar as</w:t>
      </w:r>
      <w:r>
        <w:rPr>
          <w:rFonts w:ascii="Arial" w:hAnsi="Arial" w:cs="Arial"/>
          <w:color w:val="000000"/>
          <w:sz w:val="21"/>
          <w:szCs w:val="21"/>
          <w:lang w:eastAsia="en-US"/>
        </w:rPr>
        <w:t xml:space="preserve"> razões, pelo sistema eletrônico, ficando os demais licitantes, desde logo, intimados para, querendo, apresentarem contrarrazões também pelo sistema eletrônico, em um dia, que começará a contar do término do prazo do recorrente, sendo-lhes assegurada vista</w:t>
      </w:r>
      <w:r>
        <w:rPr>
          <w:rFonts w:ascii="Arial" w:hAnsi="Arial" w:cs="Arial"/>
          <w:color w:val="000000"/>
          <w:sz w:val="21"/>
          <w:szCs w:val="21"/>
          <w:lang w:eastAsia="en-US"/>
        </w:rPr>
        <w:t xml:space="preserve"> imediata dos elementos indispensáveis à defesa de seus interesses.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acolhimento do recurso invalida tão somente os atos insuscetíveis de aproveitamento.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Os recursos apresentados somente terão efeito devolutivo e não suspenderão as decisões recorridas.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w:t>
      </w:r>
      <w:r>
        <w:rPr>
          <w:rFonts w:ascii="Arial" w:hAnsi="Arial" w:cs="Arial"/>
          <w:color w:val="000000"/>
          <w:sz w:val="21"/>
          <w:szCs w:val="21"/>
          <w:lang w:eastAsia="en-US"/>
        </w:rPr>
        <w:t>s autos do processo permanecerão com vista franqueada aos interessados, no endereço constante neste Edital.</w:t>
      </w: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lastRenderedPageBreak/>
        <w:t>DA REABERTURA DA SESSÃO PÚBLICA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sessão pública poderá ser reaberta: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Nas hipóteses de provimento de recurso que leve à anulação de atos anteriores </w:t>
      </w:r>
      <w:r>
        <w:rPr>
          <w:rFonts w:ascii="Arial" w:hAnsi="Arial" w:cs="Arial"/>
          <w:color w:val="000000"/>
          <w:sz w:val="21"/>
          <w:szCs w:val="21"/>
          <w:lang w:eastAsia="en-US"/>
        </w:rPr>
        <w:t>à realização da sessão pública precedente ou em que seja anulada a própria sessão pública, situação em que serão repetidos os atos anulados e os que dele dependam.</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Quando houver erro na aceitação do preço melhor classificado ou quando o licitante declarado</w:t>
      </w:r>
      <w:r>
        <w:rPr>
          <w:rFonts w:ascii="Arial" w:hAnsi="Arial" w:cs="Arial"/>
          <w:color w:val="000000"/>
          <w:sz w:val="21"/>
          <w:szCs w:val="21"/>
          <w:lang w:eastAsia="en-US"/>
        </w:rPr>
        <w:t xml:space="preserve"> vencedor não assinar o contrato, não retirar o instrumento equivalente ou não comprovar a regularização fiscal e trabalhista, nos termos do art. 43, §1º da LC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123/2006. Nessas hipóteses, serão adotados os procedimentos imediatamente posteriores ao enc</w:t>
      </w:r>
      <w:r>
        <w:rPr>
          <w:rFonts w:ascii="Arial" w:hAnsi="Arial" w:cs="Arial"/>
          <w:color w:val="000000"/>
          <w:sz w:val="21"/>
          <w:szCs w:val="21"/>
          <w:lang w:eastAsia="en-US"/>
        </w:rPr>
        <w:t xml:space="preserve">erramento da etapa de lances.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Todos os licitantes remanescentes deverão ser convocados para acompanhar a sessão reaberta.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 convocação se dará por meio do sistema eletrônico (“chat”), e-mail, de acordo com a fase do procedimento licitatório.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 convocação </w:t>
      </w:r>
      <w:r>
        <w:rPr>
          <w:rFonts w:ascii="Arial" w:hAnsi="Arial" w:cs="Arial"/>
          <w:color w:val="000000"/>
          <w:sz w:val="21"/>
          <w:szCs w:val="21"/>
          <w:lang w:eastAsia="en-US"/>
        </w:rPr>
        <w:t>feita por e-mail dar-se-á de acordo com os dados contidos no SICAF, sendo responsabilidade do licitante manter seus dados cadastrais atualizados.</w:t>
      </w:r>
    </w:p>
    <w:p w:rsidR="0023041F" w:rsidRDefault="0023041F">
      <w:pPr>
        <w:spacing w:before="120" w:after="120" w:line="276" w:lineRule="auto"/>
        <w:ind w:left="84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 xml:space="preserve">DA ADJUDICAÇÃO E HOMOLOGAÇÃO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objeto da licitação será adjudicado ao licitante declarado vencedor, por ato </w:t>
      </w:r>
      <w:r>
        <w:rPr>
          <w:rFonts w:ascii="Arial" w:hAnsi="Arial" w:cs="Arial"/>
          <w:color w:val="000000"/>
          <w:sz w:val="21"/>
          <w:szCs w:val="21"/>
          <w:lang w:eastAsia="en-US"/>
        </w:rPr>
        <w:t>do Pregoeiro, caso não haja interposição de recurso, ou pela autoridade competente, após a regular decisão dos recursos apresentados.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Após a fase recursal, constatada a regularidade dos atos praticados, a autoridade competente homologará o procedimento lic</w:t>
      </w:r>
      <w:r>
        <w:rPr>
          <w:rFonts w:ascii="Arial" w:hAnsi="Arial" w:cs="Arial"/>
          <w:color w:val="000000"/>
          <w:sz w:val="21"/>
          <w:szCs w:val="21"/>
          <w:lang w:eastAsia="en-US"/>
        </w:rPr>
        <w:t xml:space="preserve">itatório. </w:t>
      </w:r>
    </w:p>
    <w:p w:rsidR="0023041F" w:rsidRDefault="0023041F">
      <w:pPr>
        <w:pStyle w:val="PargrafodaLista"/>
        <w:spacing w:before="120" w:after="120" w:line="276" w:lineRule="auto"/>
        <w:ind w:left="425"/>
        <w:contextualSpacing w:val="0"/>
        <w:jc w:val="both"/>
        <w:rPr>
          <w:rFonts w:ascii="Arial" w:hAnsi="Arial" w:cs="Arial"/>
          <w:color w:val="000000"/>
          <w:sz w:val="21"/>
          <w:szCs w:val="21"/>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 xml:space="preserve">DA GARANTIA DE EXECUÇÃO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Não haverá exigência de garantia de execução para a presente contratação.</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 xml:space="preserve">DA GARANTIA CONTRATUAL DOS BENS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 Não haverá exigência de garantia contratual dos bens fornecidos na presente contratação.</w:t>
      </w:r>
    </w:p>
    <w:p w:rsidR="0023041F" w:rsidRDefault="0023041F">
      <w:pPr>
        <w:spacing w:before="120" w:after="120" w:line="276" w:lineRule="auto"/>
        <w:ind w:left="84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lastRenderedPageBreak/>
        <w:t>DO TERMO DE CONTRATO</w:t>
      </w:r>
      <w:r>
        <w:rPr>
          <w:rFonts w:ascii="Arial" w:hAnsi="Arial" w:cs="Arial"/>
          <w:sz w:val="21"/>
          <w:szCs w:val="21"/>
          <w:lang w:eastAsia="en-US"/>
        </w:rPr>
        <w:t xml:space="preserve"> OU INSTRUMENTO EQUIVALENTE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Após a homologação da licitação, em sendo realizada a contratação, será </w:t>
      </w:r>
      <w:proofErr w:type="gramStart"/>
      <w:r>
        <w:rPr>
          <w:rFonts w:ascii="Arial" w:hAnsi="Arial" w:cs="Arial"/>
          <w:color w:val="000000"/>
          <w:sz w:val="21"/>
          <w:szCs w:val="21"/>
          <w:lang w:eastAsia="en-US"/>
        </w:rPr>
        <w:t>firmado</w:t>
      </w:r>
      <w:proofErr w:type="gramEnd"/>
      <w:r>
        <w:rPr>
          <w:rFonts w:ascii="Arial" w:hAnsi="Arial" w:cs="Arial"/>
          <w:color w:val="000000"/>
          <w:sz w:val="21"/>
          <w:szCs w:val="21"/>
          <w:lang w:eastAsia="en-US"/>
        </w:rPr>
        <w:t xml:space="preserve"> Termo de Contrato ou emitido instrumento equivalente.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adjudicatário terá o prazo de </w:t>
      </w:r>
      <w:proofErr w:type="gramStart"/>
      <w:r>
        <w:rPr>
          <w:rFonts w:ascii="Arial" w:hAnsi="Arial" w:cs="Arial"/>
          <w:b/>
          <w:bCs/>
          <w:i/>
          <w:iCs/>
          <w:color w:val="000000"/>
          <w:sz w:val="21"/>
          <w:szCs w:val="21"/>
          <w:lang w:eastAsia="en-US"/>
        </w:rPr>
        <w:t>3</w:t>
      </w:r>
      <w:proofErr w:type="gramEnd"/>
      <w:r>
        <w:rPr>
          <w:rFonts w:ascii="Arial" w:hAnsi="Arial" w:cs="Arial"/>
          <w:b/>
          <w:bCs/>
          <w:i/>
          <w:iCs/>
          <w:color w:val="000000"/>
          <w:sz w:val="21"/>
          <w:szCs w:val="21"/>
          <w:lang w:eastAsia="en-US"/>
        </w:rPr>
        <w:t xml:space="preserve"> (três) dias úteis</w:t>
      </w:r>
      <w:r>
        <w:rPr>
          <w:rFonts w:ascii="Arial" w:hAnsi="Arial" w:cs="Arial"/>
          <w:color w:val="000000"/>
          <w:sz w:val="21"/>
          <w:szCs w:val="21"/>
          <w:lang w:eastAsia="en-US"/>
        </w:rPr>
        <w:t>, contados a partir da data de sua convocaç</w:t>
      </w:r>
      <w:r>
        <w:rPr>
          <w:rFonts w:ascii="Arial" w:hAnsi="Arial" w:cs="Arial"/>
          <w:color w:val="000000"/>
          <w:sz w:val="21"/>
          <w:szCs w:val="21"/>
          <w:lang w:eastAsia="en-US"/>
        </w:rPr>
        <w:t xml:space="preserve">ão, para assinar o Termo de Contrato ou aceitar instrumento equivalente, conforme o caso (Nota de Empenho/Carta Contrato/Autorização), sob pena de decair do direito à contratação, sem prejuízo das sanções previstas neste Edital.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Alternativamente à convoca</w:t>
      </w:r>
      <w:r>
        <w:rPr>
          <w:rFonts w:ascii="Arial" w:hAnsi="Arial" w:cs="Arial"/>
          <w:color w:val="000000"/>
          <w:sz w:val="21"/>
          <w:szCs w:val="21"/>
          <w:lang w:eastAsia="en-US"/>
        </w:rPr>
        <w:t>ção para comparecer perante o órgão ou entidade para a assinatura do Termo de Contrato ou aceite do instrumento equivalente, a Administração poderá encaminhá-lo para assinatura ou aceite da Adjudicatária, mediante correspondência postal com aviso de recebi</w:t>
      </w:r>
      <w:r>
        <w:rPr>
          <w:rFonts w:ascii="Arial" w:hAnsi="Arial" w:cs="Arial"/>
          <w:color w:val="000000"/>
          <w:sz w:val="21"/>
          <w:szCs w:val="21"/>
          <w:lang w:eastAsia="en-US"/>
        </w:rPr>
        <w:t xml:space="preserve">mento (AR) ou meio eletrônico, para que seja assinado ou aceito no prazo de </w:t>
      </w:r>
      <w:proofErr w:type="gramStart"/>
      <w:r>
        <w:rPr>
          <w:rFonts w:ascii="Arial" w:hAnsi="Arial" w:cs="Arial"/>
          <w:b/>
          <w:bCs/>
          <w:i/>
          <w:iCs/>
          <w:color w:val="000000"/>
          <w:sz w:val="21"/>
          <w:szCs w:val="21"/>
          <w:lang w:eastAsia="en-US"/>
        </w:rPr>
        <w:t>3</w:t>
      </w:r>
      <w:proofErr w:type="gramEnd"/>
      <w:r>
        <w:rPr>
          <w:rFonts w:ascii="Arial" w:hAnsi="Arial" w:cs="Arial"/>
          <w:b/>
          <w:bCs/>
          <w:i/>
          <w:iCs/>
          <w:color w:val="000000"/>
          <w:sz w:val="21"/>
          <w:szCs w:val="21"/>
          <w:lang w:eastAsia="en-US"/>
        </w:rPr>
        <w:t xml:space="preserve"> (três) dias</w:t>
      </w:r>
      <w:r>
        <w:rPr>
          <w:rFonts w:ascii="Arial" w:hAnsi="Arial" w:cs="Arial"/>
          <w:color w:val="000000"/>
          <w:sz w:val="21"/>
          <w:szCs w:val="21"/>
          <w:lang w:eastAsia="en-US"/>
        </w:rPr>
        <w:t xml:space="preserve">, a contar da data de seu recebimento.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O prazo previsto no subitem anterior poderá ser prorrogado, por igual período, por solicitação justificada do adjudicatário e a</w:t>
      </w:r>
      <w:r>
        <w:rPr>
          <w:rFonts w:ascii="Arial" w:hAnsi="Arial" w:cs="Arial"/>
          <w:color w:val="000000"/>
          <w:sz w:val="21"/>
          <w:szCs w:val="21"/>
          <w:lang w:eastAsia="en-US"/>
        </w:rPr>
        <w:t>ceita pela Administração.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Aceite da Nota de Empenho ou do instrumento equivalente, emitida à empresa adjudicada, implica no reconhecimento de que: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referida</w:t>
      </w:r>
      <w:proofErr w:type="gramEnd"/>
      <w:r>
        <w:rPr>
          <w:rFonts w:ascii="Arial" w:hAnsi="Arial" w:cs="Arial"/>
          <w:color w:val="000000"/>
          <w:sz w:val="21"/>
          <w:szCs w:val="21"/>
          <w:lang w:eastAsia="en-US"/>
        </w:rPr>
        <w:t xml:space="preserve"> Nota está substituindo o contrato, aplicando-se à relação de negócios ali estabelecida as disposiç</w:t>
      </w:r>
      <w:r>
        <w:rPr>
          <w:rFonts w:ascii="Arial" w:hAnsi="Arial" w:cs="Arial"/>
          <w:color w:val="000000"/>
          <w:sz w:val="21"/>
          <w:szCs w:val="21"/>
          <w:lang w:eastAsia="en-US"/>
        </w:rPr>
        <w:t xml:space="preserve">ões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8.666, de 1993;</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a</w:t>
      </w:r>
      <w:proofErr w:type="gramEnd"/>
      <w:r>
        <w:rPr>
          <w:rFonts w:ascii="Arial" w:hAnsi="Arial" w:cs="Arial"/>
          <w:color w:val="000000"/>
          <w:sz w:val="21"/>
          <w:szCs w:val="21"/>
          <w:lang w:eastAsia="en-US"/>
        </w:rPr>
        <w:t xml:space="preserve"> contratada se vincula à sua proposta e às previsões contidas no edital e seus anexos;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a</w:t>
      </w:r>
      <w:proofErr w:type="gramEnd"/>
      <w:r>
        <w:rPr>
          <w:rFonts w:ascii="Arial" w:hAnsi="Arial" w:cs="Arial"/>
          <w:color w:val="000000"/>
          <w:sz w:val="21"/>
          <w:szCs w:val="21"/>
          <w:lang w:eastAsia="en-US"/>
        </w:rPr>
        <w:t xml:space="preserve"> contratada reconhece que as hipóteses de rescisão são aquelas previstas nos artigos 77 e 78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8.666/93 e reconhece os direitos</w:t>
      </w:r>
      <w:r>
        <w:rPr>
          <w:rFonts w:ascii="Arial" w:hAnsi="Arial" w:cs="Arial"/>
          <w:color w:val="000000"/>
          <w:sz w:val="21"/>
          <w:szCs w:val="21"/>
          <w:lang w:eastAsia="en-US"/>
        </w:rPr>
        <w:t xml:space="preserve"> da Administração previstos nos artigos 79 e 80 da mesma Lei.</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proofErr w:type="spellStart"/>
      <w:r>
        <w:rPr>
          <w:rFonts w:ascii="Arial" w:hAnsi="Arial" w:cs="Arial"/>
          <w:color w:val="000000"/>
          <w:sz w:val="21"/>
          <w:szCs w:val="21"/>
          <w:lang w:eastAsia="en-US"/>
        </w:rPr>
        <w:t>Omissis</w:t>
      </w:r>
      <w:proofErr w:type="spellEnd"/>
      <w:r>
        <w:rPr>
          <w:rStyle w:val="Refdenotaderodap"/>
          <w:rFonts w:ascii="Arial" w:hAnsi="Arial" w:cs="Arial"/>
          <w:color w:val="000000"/>
          <w:sz w:val="21"/>
          <w:szCs w:val="21"/>
          <w:lang w:eastAsia="en-US"/>
        </w:rPr>
        <w:footnoteReference w:id="2"/>
      </w:r>
      <w:r>
        <w:rPr>
          <w:rFonts w:ascii="Arial" w:hAnsi="Arial" w:cs="Arial"/>
          <w:color w:val="000000"/>
          <w:sz w:val="21"/>
          <w:szCs w:val="21"/>
          <w:lang w:eastAsia="en-US"/>
        </w:rPr>
        <w:t xml:space="preserve">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w:t>
      </w:r>
      <w:r>
        <w:rPr>
          <w:rFonts w:ascii="Arial" w:hAnsi="Arial" w:cs="Arial"/>
          <w:color w:val="000000"/>
          <w:sz w:val="21"/>
          <w:szCs w:val="21"/>
          <w:lang w:eastAsia="en-US"/>
        </w:rPr>
        <w:t xml:space="preserve">indiretas, observado o disposto no art. 29, da Instrução Normativa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3, de 26 de abril de 2018, e nos termos do art. 6º, III,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10.522, de 19 de julho de 2002, consulta prévia ao CADIN.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Nos casos em que houver necessidade de assinatura do instr</w:t>
      </w:r>
      <w:r>
        <w:rPr>
          <w:rFonts w:ascii="Arial" w:hAnsi="Arial" w:cs="Arial"/>
          <w:color w:val="000000"/>
          <w:sz w:val="21"/>
          <w:szCs w:val="21"/>
          <w:lang w:eastAsia="en-US"/>
        </w:rPr>
        <w:t>umento de contrato, e o fornecedor não estiver inscrito no SICAF, este deverá proceder ao seu cadastramento, sem ônus, antes da contratação.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Na hipótese de irregularidade do registro no SICAF, o contratado deverá regularizar a sua situação perante o cadast</w:t>
      </w:r>
      <w:r>
        <w:rPr>
          <w:rFonts w:ascii="Arial" w:hAnsi="Arial" w:cs="Arial"/>
          <w:color w:val="000000"/>
          <w:sz w:val="21"/>
          <w:szCs w:val="21"/>
          <w:lang w:eastAsia="en-US"/>
        </w:rPr>
        <w:t xml:space="preserve">ro no prazo de até 05 (cinco) dias úteis, sob pena de aplicação das penalidades previstas no </w:t>
      </w:r>
      <w:proofErr w:type="gramStart"/>
      <w:r>
        <w:rPr>
          <w:rFonts w:ascii="Arial" w:hAnsi="Arial" w:cs="Arial"/>
          <w:color w:val="000000"/>
          <w:sz w:val="21"/>
          <w:szCs w:val="21"/>
          <w:lang w:eastAsia="en-US"/>
        </w:rPr>
        <w:t>edital e anexos</w:t>
      </w:r>
      <w:proofErr w:type="gramEnd"/>
      <w:r>
        <w:rPr>
          <w:rFonts w:ascii="Arial" w:hAnsi="Arial" w:cs="Arial"/>
          <w:color w:val="000000"/>
          <w:sz w:val="21"/>
          <w:szCs w:val="21"/>
          <w:lang w:eastAsia="en-US"/>
        </w:rPr>
        <w:t>.</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Na assinatura do contrato ou da ata de registro de preços, será exigida a comprovação das condições de habilitação consignadas no edital, que deve</w:t>
      </w:r>
      <w:r>
        <w:rPr>
          <w:rFonts w:ascii="Arial" w:hAnsi="Arial" w:cs="Arial"/>
          <w:color w:val="000000"/>
          <w:sz w:val="21"/>
          <w:szCs w:val="21"/>
          <w:lang w:eastAsia="en-US"/>
        </w:rPr>
        <w:t>rão ser mantidas pelo licitante durante a vigência do contrato ou da ata de registro de preços.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Na hipótese de o vencedor da licitação não comprovar as condições de habilitação consignadas no edital ou se recusar a assinar o contrato ou a ata de registro d</w:t>
      </w:r>
      <w:r>
        <w:rPr>
          <w:rFonts w:ascii="Arial" w:hAnsi="Arial" w:cs="Arial"/>
          <w:color w:val="000000"/>
          <w:sz w:val="21"/>
          <w:szCs w:val="21"/>
          <w:lang w:eastAsia="en-US"/>
        </w:rPr>
        <w:t>e preços, a Administração, sem prejuízo da aplicação das sanções das demais cominações legais cabíveis a esse licitante, poderá convocar outro licitante, respeitada a ordem de classificação, para, após a comprovação dos requisitos para habilitação, analisa</w:t>
      </w:r>
      <w:r>
        <w:rPr>
          <w:rFonts w:ascii="Arial" w:hAnsi="Arial" w:cs="Arial"/>
          <w:color w:val="000000"/>
          <w:sz w:val="21"/>
          <w:szCs w:val="21"/>
          <w:lang w:eastAsia="en-US"/>
        </w:rPr>
        <w:t>da a proposta e eventuais documentos complementares e, feita a negociação, assinar o contrato ou a ata de registro de preços.</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DO REAJUSTAMENTO EM SENTIDO GERAL</w:t>
      </w:r>
    </w:p>
    <w:p w:rsidR="0023041F" w:rsidRDefault="0023041F">
      <w:pPr>
        <w:pStyle w:val="PargrafodaLista"/>
        <w:numPr>
          <w:ilvl w:val="0"/>
          <w:numId w:val="6"/>
        </w:numPr>
        <w:spacing w:before="120" w:after="120" w:line="276" w:lineRule="auto"/>
        <w:contextualSpacing w:val="0"/>
        <w:jc w:val="both"/>
        <w:rPr>
          <w:rFonts w:ascii="Arial" w:hAnsi="Arial" w:cs="Arial"/>
          <w:vanish/>
          <w:color w:val="000000"/>
          <w:sz w:val="21"/>
          <w:szCs w:val="21"/>
        </w:rPr>
      </w:pPr>
    </w:p>
    <w:p w:rsidR="0023041F" w:rsidRDefault="0023041F">
      <w:pPr>
        <w:pStyle w:val="PargrafodaLista"/>
        <w:numPr>
          <w:ilvl w:val="0"/>
          <w:numId w:val="6"/>
        </w:numPr>
        <w:spacing w:before="120" w:after="120" w:line="276" w:lineRule="auto"/>
        <w:contextualSpacing w:val="0"/>
        <w:jc w:val="both"/>
        <w:rPr>
          <w:rFonts w:ascii="Arial" w:hAnsi="Arial" w:cs="Arial"/>
          <w:vanish/>
          <w:color w:val="000000"/>
          <w:sz w:val="21"/>
          <w:szCs w:val="21"/>
        </w:rPr>
      </w:pPr>
    </w:p>
    <w:p w:rsidR="0023041F" w:rsidRDefault="0023041F">
      <w:pPr>
        <w:pStyle w:val="PargrafodaLista"/>
        <w:numPr>
          <w:ilvl w:val="0"/>
          <w:numId w:val="6"/>
        </w:numPr>
        <w:spacing w:before="120" w:after="120" w:line="276" w:lineRule="auto"/>
        <w:contextualSpacing w:val="0"/>
        <w:jc w:val="both"/>
        <w:rPr>
          <w:rFonts w:ascii="Arial" w:hAnsi="Arial" w:cs="Arial"/>
          <w:vanish/>
          <w:color w:val="000000"/>
          <w:sz w:val="21"/>
          <w:szCs w:val="21"/>
        </w:rPr>
      </w:pPr>
    </w:p>
    <w:p w:rsidR="0023041F" w:rsidRDefault="0023041F">
      <w:pPr>
        <w:pStyle w:val="PargrafodaLista"/>
        <w:numPr>
          <w:ilvl w:val="0"/>
          <w:numId w:val="6"/>
        </w:numPr>
        <w:spacing w:before="120" w:after="120" w:line="276" w:lineRule="auto"/>
        <w:contextualSpacing w:val="0"/>
        <w:jc w:val="both"/>
        <w:rPr>
          <w:rFonts w:ascii="Arial" w:hAnsi="Arial" w:cs="Arial"/>
          <w:vanish/>
          <w:color w:val="000000"/>
          <w:sz w:val="21"/>
          <w:szCs w:val="21"/>
        </w:rPr>
      </w:pP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regras acerca do reajustamento em sentido geral do valor contratual são as estabelecidas</w:t>
      </w:r>
      <w:r>
        <w:rPr>
          <w:rFonts w:ascii="Arial" w:hAnsi="Arial" w:cs="Arial"/>
          <w:color w:val="000000"/>
          <w:sz w:val="21"/>
          <w:szCs w:val="21"/>
          <w:lang w:eastAsia="en-US"/>
        </w:rPr>
        <w:t xml:space="preserve"> no Termo de Referência, anexo a este Edital.</w:t>
      </w:r>
    </w:p>
    <w:p w:rsidR="0023041F" w:rsidRDefault="0023041F">
      <w:pPr>
        <w:pStyle w:val="PargrafodaLista"/>
        <w:spacing w:before="120" w:after="120" w:line="276" w:lineRule="auto"/>
        <w:ind w:left="800"/>
        <w:jc w:val="both"/>
        <w:rPr>
          <w:rFonts w:ascii="Arial" w:hAnsi="Arial" w:cs="Arial"/>
          <w:color w:val="000000"/>
          <w:sz w:val="21"/>
          <w:szCs w:val="21"/>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DO RECEBIMENTO DO OBJETO E DA FISCALIZAÇÃO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Os critérios de recebimento e aceitação do objeto e de fiscalização estão previstos no Termo de Referência.</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DAS OBRIGAÇÕES DA CONTRATANTE E DA CONTRATADA</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As obrigações da Contratante e da Contratada são as estabelecidas no Termo de Referência. </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DO PAGAMENTO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regras acerca do pagamento são as estabelecidas no Termo de Referência, anexo a este Edital.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spellStart"/>
      <w:r>
        <w:rPr>
          <w:rFonts w:ascii="Arial" w:hAnsi="Arial" w:cs="Arial"/>
          <w:color w:val="000000"/>
          <w:sz w:val="21"/>
          <w:szCs w:val="21"/>
          <w:lang w:eastAsia="en-US"/>
        </w:rPr>
        <w:lastRenderedPageBreak/>
        <w:t>Omissis</w:t>
      </w:r>
      <w:proofErr w:type="spellEnd"/>
      <w:r>
        <w:rPr>
          <w:rStyle w:val="Refdenotaderodap"/>
          <w:rFonts w:ascii="Arial" w:hAnsi="Arial" w:cs="Arial"/>
          <w:color w:val="000000"/>
          <w:sz w:val="21"/>
          <w:szCs w:val="21"/>
          <w:lang w:eastAsia="en-US"/>
        </w:rPr>
        <w:footnoteReference w:id="3"/>
      </w:r>
    </w:p>
    <w:p w:rsidR="0023041F" w:rsidRDefault="0023041F">
      <w:pPr>
        <w:spacing w:before="120" w:after="120" w:line="276" w:lineRule="auto"/>
        <w:ind w:left="84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DAS SANÇÕES ADMINISTRATIVAS.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Comete infração </w:t>
      </w:r>
      <w:r>
        <w:rPr>
          <w:rFonts w:ascii="Arial" w:hAnsi="Arial" w:cs="Arial"/>
          <w:color w:val="000000"/>
          <w:sz w:val="21"/>
          <w:szCs w:val="21"/>
          <w:lang w:eastAsia="en-US"/>
        </w:rPr>
        <w:t xml:space="preserve">administrativa, nos termos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10.520, de 2002, o licitante/adjudicatário que: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não</w:t>
      </w:r>
      <w:proofErr w:type="gramEnd"/>
      <w:r>
        <w:rPr>
          <w:rFonts w:ascii="Arial" w:hAnsi="Arial" w:cs="Arial"/>
          <w:color w:val="000000"/>
          <w:sz w:val="21"/>
          <w:szCs w:val="21"/>
          <w:lang w:eastAsia="en-US"/>
        </w:rPr>
        <w:t xml:space="preserve"> assinar o termo de contrato ou aceitar/retirar o instrumento equivalente, quando convocado dentro do prazo de validade da proposta;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não</w:t>
      </w:r>
      <w:proofErr w:type="gramEnd"/>
      <w:r>
        <w:rPr>
          <w:rFonts w:ascii="Arial" w:hAnsi="Arial" w:cs="Arial"/>
          <w:color w:val="000000"/>
          <w:sz w:val="21"/>
          <w:szCs w:val="21"/>
          <w:lang w:eastAsia="en-US"/>
        </w:rPr>
        <w:t xml:space="preserve"> assinar a ata de registro de </w:t>
      </w:r>
      <w:r>
        <w:rPr>
          <w:rFonts w:ascii="Arial" w:hAnsi="Arial" w:cs="Arial"/>
          <w:color w:val="000000"/>
          <w:sz w:val="21"/>
          <w:szCs w:val="21"/>
          <w:lang w:eastAsia="en-US"/>
        </w:rPr>
        <w:t>preços, quando cabível;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apresentar</w:t>
      </w:r>
      <w:proofErr w:type="gramEnd"/>
      <w:r>
        <w:rPr>
          <w:rFonts w:ascii="Arial" w:hAnsi="Arial" w:cs="Arial"/>
          <w:color w:val="000000"/>
          <w:sz w:val="21"/>
          <w:szCs w:val="21"/>
          <w:lang w:eastAsia="en-US"/>
        </w:rPr>
        <w:t xml:space="preserve"> documentação falsa;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deixar</w:t>
      </w:r>
      <w:proofErr w:type="gramEnd"/>
      <w:r>
        <w:rPr>
          <w:rFonts w:ascii="Arial" w:hAnsi="Arial" w:cs="Arial"/>
          <w:color w:val="000000"/>
          <w:sz w:val="21"/>
          <w:szCs w:val="21"/>
          <w:lang w:eastAsia="en-US"/>
        </w:rPr>
        <w:t xml:space="preserve"> de entregar os documentos exigidos no certame;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ensejar</w:t>
      </w:r>
      <w:proofErr w:type="gramEnd"/>
      <w:r>
        <w:rPr>
          <w:rFonts w:ascii="Arial" w:hAnsi="Arial" w:cs="Arial"/>
          <w:color w:val="000000"/>
          <w:sz w:val="21"/>
          <w:szCs w:val="21"/>
          <w:lang w:eastAsia="en-US"/>
        </w:rPr>
        <w:t xml:space="preserve"> o retardamento da execução do objeto;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não</w:t>
      </w:r>
      <w:proofErr w:type="gramEnd"/>
      <w:r>
        <w:rPr>
          <w:rFonts w:ascii="Arial" w:hAnsi="Arial" w:cs="Arial"/>
          <w:color w:val="000000"/>
          <w:sz w:val="21"/>
          <w:szCs w:val="21"/>
          <w:lang w:eastAsia="en-US"/>
        </w:rPr>
        <w:t xml:space="preserve"> mantiver a proposta;</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cometer</w:t>
      </w:r>
      <w:proofErr w:type="gramEnd"/>
      <w:r>
        <w:rPr>
          <w:rFonts w:ascii="Arial" w:hAnsi="Arial" w:cs="Arial"/>
          <w:color w:val="000000"/>
          <w:sz w:val="21"/>
          <w:szCs w:val="21"/>
          <w:lang w:eastAsia="en-US"/>
        </w:rPr>
        <w:t xml:space="preserve"> fraude fiscal;</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proofErr w:type="gramStart"/>
      <w:r>
        <w:rPr>
          <w:rFonts w:ascii="Arial" w:hAnsi="Arial" w:cs="Arial"/>
          <w:color w:val="000000"/>
          <w:sz w:val="21"/>
          <w:szCs w:val="21"/>
          <w:lang w:eastAsia="en-US"/>
        </w:rPr>
        <w:t>comportar</w:t>
      </w:r>
      <w:proofErr w:type="gramEnd"/>
      <w:r>
        <w:rPr>
          <w:rFonts w:ascii="Arial" w:hAnsi="Arial" w:cs="Arial"/>
          <w:color w:val="000000"/>
          <w:sz w:val="21"/>
          <w:szCs w:val="21"/>
          <w:lang w:eastAsia="en-US"/>
        </w:rPr>
        <w:t>-se de modo inidôneo;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As sanções do item acima também se aplicam aos integrantes do cadastro de reserva, em pregão para registro de preços que, convocados, não honrarem o compromisso assumido injustificadamente.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Considera-se comportamento inidôneo, entre outros, a declaração f</w:t>
      </w:r>
      <w:r>
        <w:rPr>
          <w:rFonts w:ascii="Arial" w:hAnsi="Arial" w:cs="Arial"/>
          <w:color w:val="000000"/>
          <w:sz w:val="21"/>
          <w:szCs w:val="21"/>
          <w:lang w:eastAsia="en-US"/>
        </w:rPr>
        <w:t>alsa quanto às condições de participação, quanto ao enquadramento como ME/EPP ou o conluio entre os licitantes, em qualquer momento da licitação, mesmo após o encerramento da fase de lances.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 licitante/adjudicatário que cometer qualquer das infrações disc</w:t>
      </w:r>
      <w:r>
        <w:rPr>
          <w:rFonts w:ascii="Arial" w:hAnsi="Arial" w:cs="Arial"/>
          <w:color w:val="000000"/>
          <w:sz w:val="21"/>
          <w:szCs w:val="21"/>
          <w:lang w:eastAsia="en-US"/>
        </w:rPr>
        <w:t xml:space="preserve">riminadas nos subitens anteriores ficará sujeito, sem prejuízo da responsabilidade civil e criminal, às seguintes sanções: </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Advertência por faltas leves, assim entendidas como aquelas que não acarretarem prejuízos significativos ao objeto da contratação;</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M</w:t>
      </w:r>
      <w:r>
        <w:rPr>
          <w:rFonts w:ascii="Arial" w:hAnsi="Arial" w:cs="Arial"/>
          <w:color w:val="000000"/>
          <w:sz w:val="21"/>
          <w:szCs w:val="21"/>
          <w:lang w:eastAsia="en-US"/>
        </w:rPr>
        <w:t xml:space="preserve">ulta de </w:t>
      </w:r>
      <w:r>
        <w:rPr>
          <w:rFonts w:ascii="Arial" w:hAnsi="Arial" w:cs="Arial"/>
          <w:b/>
          <w:bCs/>
          <w:i/>
          <w:iCs/>
          <w:color w:val="000000"/>
          <w:sz w:val="21"/>
          <w:szCs w:val="21"/>
          <w:lang w:eastAsia="en-US"/>
        </w:rPr>
        <w:t xml:space="preserve">20% (vinte por cento) </w:t>
      </w:r>
      <w:r>
        <w:rPr>
          <w:rFonts w:ascii="Arial" w:hAnsi="Arial" w:cs="Arial"/>
          <w:color w:val="000000"/>
          <w:sz w:val="21"/>
          <w:szCs w:val="21"/>
          <w:lang w:eastAsia="en-US"/>
        </w:rPr>
        <w:t>sobre o valor estimado do(s) item(s) prejudicado(s) pela conduta do licitante;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Suspensão de licitar e impedimento de contratar com o órgão, entidade ou unidade administrativa pela qual a Administração Pública opera e atua conc</w:t>
      </w:r>
      <w:r>
        <w:rPr>
          <w:rFonts w:ascii="Arial" w:hAnsi="Arial" w:cs="Arial"/>
          <w:color w:val="000000"/>
          <w:sz w:val="21"/>
          <w:szCs w:val="21"/>
          <w:lang w:eastAsia="en-US"/>
        </w:rPr>
        <w:t>retamente, pelo prazo de até dois anos;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Impedimento de licitar e de contratar com a União e descredenciamento no SICAF, pelo prazo de até cinco anos;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lastRenderedPageBreak/>
        <w:t>Declaração de inidoneidade para licitar ou contratar com a Administração Pública, enquanto perdurarem os m</w:t>
      </w:r>
      <w:r>
        <w:rPr>
          <w:rFonts w:ascii="Arial" w:hAnsi="Arial" w:cs="Arial"/>
          <w:color w:val="000000"/>
          <w:sz w:val="21"/>
          <w:szCs w:val="21"/>
          <w:lang w:eastAsia="en-US"/>
        </w:rPr>
        <w:t>otivos determinantes da punição ou até que seja promovida a reabilitação perante a própria autoridade que aplicou a penalidade, que será concedida sempre que a Contratada ressarcir a Contratante pelos prejuízos causados;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penalidade de multa pode ser apli</w:t>
      </w:r>
      <w:r>
        <w:rPr>
          <w:rFonts w:ascii="Arial" w:hAnsi="Arial" w:cs="Arial"/>
          <w:color w:val="000000"/>
          <w:sz w:val="21"/>
          <w:szCs w:val="21"/>
          <w:lang w:eastAsia="en-US"/>
        </w:rPr>
        <w:t>cada cumulativamente com as demais sanções.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Se, durante o processo de aplicação de penalidade, se houver indícios de prática de infração administrativa tipificada pela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12.846, de 1º de agosto de 2013, como ato lesivo à administração pública naciona</w:t>
      </w:r>
      <w:r>
        <w:rPr>
          <w:rFonts w:ascii="Arial" w:hAnsi="Arial" w:cs="Arial"/>
          <w:color w:val="000000"/>
          <w:sz w:val="21"/>
          <w:szCs w:val="21"/>
          <w:lang w:eastAsia="en-US"/>
        </w:rPr>
        <w:t>l ou estrangeira, cópias do processo administrativo necessárias à apuração da responsabilidade da empresa deverão ser remetidas à autoridade competente, com despacho fundamentado, para ciência e decisão sobre a eventual instauração de investigação prelimin</w:t>
      </w:r>
      <w:r>
        <w:rPr>
          <w:rFonts w:ascii="Arial" w:hAnsi="Arial" w:cs="Arial"/>
          <w:color w:val="000000"/>
          <w:sz w:val="21"/>
          <w:szCs w:val="21"/>
          <w:lang w:eastAsia="en-US"/>
        </w:rPr>
        <w:t xml:space="preserve">ar ou Processo Administrativo de Responsabilização – PAR.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 apuração e o julgamento das demais infrações administrativas não consideradas como ato lesivo à Administração Pública nacional ou estrangeira nos termos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12.846, de 1º de agosto de 2013</w:t>
      </w:r>
      <w:r>
        <w:rPr>
          <w:rFonts w:ascii="Arial" w:hAnsi="Arial" w:cs="Arial"/>
          <w:color w:val="000000"/>
          <w:sz w:val="21"/>
          <w:szCs w:val="21"/>
          <w:lang w:eastAsia="en-US"/>
        </w:rPr>
        <w:t xml:space="preserve">, seguirão seu rito normal na unidade administrativa.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processamento do PAR não interfere no seguimento regular dos processos administrativos específicos para apuração da ocorrência de danos e prejuízos à Administração </w:t>
      </w:r>
      <w:proofErr w:type="gramStart"/>
      <w:r>
        <w:rPr>
          <w:rFonts w:ascii="Arial" w:hAnsi="Arial" w:cs="Arial"/>
          <w:color w:val="000000"/>
          <w:sz w:val="21"/>
          <w:szCs w:val="21"/>
          <w:lang w:eastAsia="en-US"/>
        </w:rPr>
        <w:t>Pública Federal resultantes</w:t>
      </w:r>
      <w:proofErr w:type="gramEnd"/>
      <w:r>
        <w:rPr>
          <w:rFonts w:ascii="Arial" w:hAnsi="Arial" w:cs="Arial"/>
          <w:color w:val="000000"/>
          <w:sz w:val="21"/>
          <w:szCs w:val="21"/>
          <w:lang w:eastAsia="en-US"/>
        </w:rPr>
        <w:t xml:space="preserve"> de ato </w:t>
      </w:r>
      <w:r>
        <w:rPr>
          <w:rFonts w:ascii="Arial" w:hAnsi="Arial" w:cs="Arial"/>
          <w:color w:val="000000"/>
          <w:sz w:val="21"/>
          <w:szCs w:val="21"/>
          <w:lang w:eastAsia="en-US"/>
        </w:rPr>
        <w:t xml:space="preserve">lesivo cometido por pessoa jurídica, com ou sem a participação de agente público.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Caso o valor da multa não seja suficiente para cobrir os prejuízos causados pela conduta do licitante, a União ou Entidade poderá cobrar o valor remanescente judicialmente, </w:t>
      </w:r>
      <w:r>
        <w:rPr>
          <w:rFonts w:ascii="Arial" w:hAnsi="Arial" w:cs="Arial"/>
          <w:color w:val="000000"/>
          <w:sz w:val="21"/>
          <w:szCs w:val="21"/>
          <w:lang w:eastAsia="en-US"/>
        </w:rPr>
        <w:t>conforme artigo 419 do Código Civil.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 aplicação de qualquer das penalidades previstas realizar-se-á em processo administrativo que assegurará o contraditório e a ampla defesa ao licitante/adjudicatário, observando-se o procedimento previsto na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8.6</w:t>
      </w:r>
      <w:r>
        <w:rPr>
          <w:rFonts w:ascii="Arial" w:hAnsi="Arial" w:cs="Arial"/>
          <w:color w:val="000000"/>
          <w:sz w:val="21"/>
          <w:szCs w:val="21"/>
          <w:lang w:eastAsia="en-US"/>
        </w:rPr>
        <w:t xml:space="preserve">66, de 1993, e subsidiariamente na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9.784, de 1999.</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Não correrão os prazos processuais em desfavor da CONTRATADA em processo administrativo para aplicação das sanções deste item enquanto perdurar o estado de calamidade de que trata o Decreto Legisla</w:t>
      </w:r>
      <w:r>
        <w:rPr>
          <w:rFonts w:ascii="Arial" w:hAnsi="Arial" w:cs="Arial"/>
          <w:color w:val="000000"/>
          <w:sz w:val="21"/>
          <w:szCs w:val="21"/>
          <w:lang w:eastAsia="en-US"/>
        </w:rPr>
        <w:t xml:space="preserve">tivo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6, de 2020, nos termos do art. 6º-C da Lei </w:t>
      </w:r>
      <w:proofErr w:type="spellStart"/>
      <w:r>
        <w:rPr>
          <w:rFonts w:ascii="Arial" w:hAnsi="Arial" w:cs="Arial"/>
          <w:color w:val="000000"/>
          <w:sz w:val="21"/>
          <w:szCs w:val="21"/>
          <w:lang w:eastAsia="en-US"/>
        </w:rPr>
        <w:t>n.°</w:t>
      </w:r>
      <w:proofErr w:type="spellEnd"/>
      <w:r>
        <w:rPr>
          <w:rFonts w:ascii="Arial" w:hAnsi="Arial" w:cs="Arial"/>
          <w:color w:val="000000"/>
          <w:sz w:val="21"/>
          <w:szCs w:val="21"/>
          <w:lang w:eastAsia="en-US"/>
        </w:rPr>
        <w:t xml:space="preserve"> 13.979/20.</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autoridade competente, na aplicação das sanções, levará em consideração a gravidade da conduta do infrator, o caráter educativo da pena, bem como o dano causado à Administração, observado</w:t>
      </w:r>
      <w:r>
        <w:rPr>
          <w:rFonts w:ascii="Arial" w:hAnsi="Arial" w:cs="Arial"/>
          <w:color w:val="000000"/>
          <w:sz w:val="21"/>
          <w:szCs w:val="21"/>
          <w:lang w:eastAsia="en-US"/>
        </w:rPr>
        <w:t xml:space="preserve"> o princípio da proporcionalidade.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penalidades serão obrigatoriamente registradas no SICAF.</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sanções por atos praticados no decorrer da contratação estão previstas no Termo de Referência.</w:t>
      </w:r>
    </w:p>
    <w:p w:rsidR="0023041F" w:rsidRDefault="0023041F">
      <w:pPr>
        <w:spacing w:before="120" w:after="120" w:line="276" w:lineRule="auto"/>
        <w:ind w:left="425"/>
        <w:jc w:val="both"/>
        <w:rPr>
          <w:rFonts w:ascii="Arial" w:hAnsi="Arial" w:cs="Arial"/>
          <w:color w:val="000000"/>
          <w:sz w:val="21"/>
          <w:szCs w:val="21"/>
          <w:lang w:eastAsia="en-US"/>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lastRenderedPageBreak/>
        <w:t>DA IMPUGNAÇÃO AO EDITAL E DO PEDIDO DE ESCLARECIMENTO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Até </w:t>
      </w:r>
      <w:proofErr w:type="gramStart"/>
      <w:r>
        <w:rPr>
          <w:rFonts w:ascii="Arial" w:hAnsi="Arial" w:cs="Arial"/>
          <w:b/>
          <w:bCs/>
          <w:i/>
          <w:iCs/>
          <w:color w:val="000000"/>
          <w:sz w:val="21"/>
          <w:szCs w:val="21"/>
          <w:lang w:eastAsia="en-US"/>
        </w:rPr>
        <w:t>1</w:t>
      </w:r>
      <w:proofErr w:type="gramEnd"/>
      <w:r>
        <w:rPr>
          <w:rFonts w:ascii="Arial" w:hAnsi="Arial" w:cs="Arial"/>
          <w:b/>
          <w:bCs/>
          <w:i/>
          <w:iCs/>
          <w:color w:val="000000"/>
          <w:sz w:val="21"/>
          <w:szCs w:val="21"/>
          <w:lang w:eastAsia="en-US"/>
        </w:rPr>
        <w:t xml:space="preserve"> (u</w:t>
      </w:r>
      <w:r>
        <w:rPr>
          <w:rFonts w:ascii="Arial" w:hAnsi="Arial" w:cs="Arial"/>
          <w:b/>
          <w:bCs/>
          <w:i/>
          <w:iCs/>
          <w:color w:val="000000"/>
          <w:sz w:val="21"/>
          <w:szCs w:val="21"/>
          <w:lang w:eastAsia="en-US"/>
        </w:rPr>
        <w:t>m) dia útil</w:t>
      </w:r>
      <w:r>
        <w:rPr>
          <w:rFonts w:ascii="Arial" w:hAnsi="Arial" w:cs="Arial"/>
          <w:color w:val="000000"/>
          <w:sz w:val="21"/>
          <w:szCs w:val="21"/>
          <w:lang w:eastAsia="en-US"/>
        </w:rPr>
        <w:t xml:space="preserve"> antes da data designada para a abertura da sessão pública, qualquer pessoa poderá impugnar este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lang w:eastAsia="en-US"/>
        </w:rPr>
        <w:t xml:space="preserve">A impugnação poderá ser realizada por forma eletrônica, pelo e-mail: </w:t>
      </w:r>
      <w:hyperlink r:id="rId17" w:history="1">
        <w:r>
          <w:rPr>
            <w:rStyle w:val="Hyperlink"/>
            <w:rFonts w:ascii="Arial" w:hAnsi="Arial" w:cs="Arial"/>
            <w:sz w:val="21"/>
            <w:szCs w:val="21"/>
            <w:lang w:eastAsia="en-US"/>
          </w:rPr>
          <w:t>licitacao@ifpb.edu.br</w:t>
        </w:r>
      </w:hyperlink>
      <w:r>
        <w:rPr>
          <w:rFonts w:ascii="Arial" w:hAnsi="Arial" w:cs="Arial"/>
          <w:color w:val="000000"/>
          <w:sz w:val="21"/>
          <w:szCs w:val="21"/>
          <w:lang w:eastAsia="en-US"/>
        </w:rPr>
        <w:t>,</w:t>
      </w:r>
      <w:r>
        <w:rPr>
          <w:rFonts w:ascii="Arial" w:hAnsi="Arial" w:cs="Arial"/>
          <w:color w:val="000000"/>
          <w:sz w:val="21"/>
          <w:szCs w:val="21"/>
        </w:rPr>
        <w:t xml:space="preserve"> ou por petição dirigida ou protocolada no endereço</w:t>
      </w:r>
      <w:r w:rsidRPr="008D40E6">
        <w:rPr>
          <w:rFonts w:ascii="Arial" w:hAnsi="Arial" w:cs="Arial"/>
          <w:color w:val="000000"/>
          <w:sz w:val="21"/>
          <w:szCs w:val="21"/>
        </w:rPr>
        <w:t>:</w:t>
      </w:r>
      <w:r>
        <w:rPr>
          <w:rFonts w:ascii="Arial" w:hAnsi="Arial" w:cs="Arial"/>
          <w:color w:val="000000"/>
          <w:sz w:val="21"/>
          <w:szCs w:val="21"/>
        </w:rPr>
        <w:t xml:space="preserve"> </w:t>
      </w:r>
      <w:r>
        <w:rPr>
          <w:rFonts w:ascii="Arial" w:hAnsi="Arial" w:cs="Arial"/>
          <w:b/>
          <w:bCs/>
          <w:i/>
          <w:iCs/>
          <w:color w:val="000000"/>
          <w:sz w:val="21"/>
          <w:szCs w:val="21"/>
        </w:rPr>
        <w:t xml:space="preserve">Av. Almirante Barroso, 1077 - Centro - João Pessoa - PB - CEP: </w:t>
      </w:r>
      <w:proofErr w:type="gramStart"/>
      <w:r>
        <w:rPr>
          <w:rFonts w:ascii="Arial" w:hAnsi="Arial" w:cs="Arial"/>
          <w:b/>
          <w:bCs/>
          <w:i/>
          <w:iCs/>
          <w:color w:val="000000"/>
          <w:sz w:val="21"/>
          <w:szCs w:val="21"/>
        </w:rPr>
        <w:t>58.013-120, Diretoria</w:t>
      </w:r>
      <w:proofErr w:type="gramEnd"/>
      <w:r>
        <w:rPr>
          <w:rFonts w:ascii="Arial" w:hAnsi="Arial" w:cs="Arial"/>
          <w:b/>
          <w:bCs/>
          <w:i/>
          <w:iCs/>
          <w:color w:val="000000"/>
          <w:sz w:val="21"/>
          <w:szCs w:val="21"/>
        </w:rPr>
        <w:t xml:space="preserve"> de Compras, Contratos e Licitações.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Caberá ao Pregoeiro, auxiliado pelos responsáveis pela elaboração deste Edital e s</w:t>
      </w:r>
      <w:r>
        <w:rPr>
          <w:rFonts w:ascii="Arial" w:hAnsi="Arial" w:cs="Arial"/>
          <w:color w:val="000000"/>
          <w:sz w:val="21"/>
          <w:szCs w:val="21"/>
          <w:lang w:eastAsia="en-US"/>
        </w:rPr>
        <w:t xml:space="preserve">eus anexos, decidir sobre a impugnação no prazo de até </w:t>
      </w:r>
      <w:proofErr w:type="gramStart"/>
      <w:r>
        <w:rPr>
          <w:rFonts w:ascii="Arial" w:hAnsi="Arial" w:cs="Arial"/>
          <w:b/>
          <w:bCs/>
          <w:i/>
          <w:iCs/>
          <w:color w:val="000000"/>
          <w:sz w:val="21"/>
          <w:szCs w:val="21"/>
          <w:lang w:eastAsia="en-US"/>
        </w:rPr>
        <w:t>1</w:t>
      </w:r>
      <w:proofErr w:type="gramEnd"/>
      <w:r>
        <w:rPr>
          <w:rFonts w:ascii="Arial" w:hAnsi="Arial" w:cs="Arial"/>
          <w:b/>
          <w:bCs/>
          <w:i/>
          <w:iCs/>
          <w:color w:val="000000"/>
          <w:sz w:val="21"/>
          <w:szCs w:val="21"/>
          <w:lang w:eastAsia="en-US"/>
        </w:rPr>
        <w:t xml:space="preserve"> (um) dia útil</w:t>
      </w:r>
      <w:r>
        <w:rPr>
          <w:rFonts w:ascii="Arial" w:hAnsi="Arial" w:cs="Arial"/>
          <w:color w:val="000000"/>
          <w:sz w:val="21"/>
          <w:szCs w:val="21"/>
          <w:lang w:eastAsia="en-US"/>
        </w:rPr>
        <w:t xml:space="preserve"> contados da data de recebimento da impugnação.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Acolhida a impugnação, será definida e publicada nova data para a realização do certame.</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Os pedidos de esclarecimentos referentes a este p</w:t>
      </w:r>
      <w:r>
        <w:rPr>
          <w:rFonts w:ascii="Arial" w:hAnsi="Arial" w:cs="Arial"/>
          <w:color w:val="000000"/>
          <w:sz w:val="21"/>
          <w:szCs w:val="21"/>
          <w:lang w:eastAsia="en-US"/>
        </w:rPr>
        <w:t xml:space="preserve">rocesso licitatório deverão ser enviados ao Pregoeiro, até </w:t>
      </w:r>
      <w:proofErr w:type="gramStart"/>
      <w:r>
        <w:rPr>
          <w:rFonts w:ascii="Arial" w:hAnsi="Arial" w:cs="Arial"/>
          <w:b/>
          <w:bCs/>
          <w:i/>
          <w:iCs/>
          <w:color w:val="000000"/>
          <w:sz w:val="21"/>
          <w:szCs w:val="21"/>
          <w:lang w:eastAsia="en-US"/>
        </w:rPr>
        <w:t>1</w:t>
      </w:r>
      <w:proofErr w:type="gramEnd"/>
      <w:r>
        <w:rPr>
          <w:rFonts w:ascii="Arial" w:hAnsi="Arial" w:cs="Arial"/>
          <w:b/>
          <w:bCs/>
          <w:i/>
          <w:iCs/>
          <w:color w:val="000000"/>
          <w:sz w:val="21"/>
          <w:szCs w:val="21"/>
          <w:lang w:eastAsia="en-US"/>
        </w:rPr>
        <w:t xml:space="preserve"> (um) dia útil</w:t>
      </w:r>
      <w:r>
        <w:rPr>
          <w:rFonts w:ascii="Arial" w:hAnsi="Arial" w:cs="Arial"/>
          <w:color w:val="000000"/>
          <w:sz w:val="21"/>
          <w:szCs w:val="21"/>
          <w:lang w:eastAsia="en-US"/>
        </w:rPr>
        <w:t xml:space="preserve"> anteriores à data designada para abertura da sessão pública, exclusivamente por meio eletrônico via internet, no endereço indicado no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pregoeiro responderá aos pedidos de </w:t>
      </w:r>
      <w:r>
        <w:rPr>
          <w:rFonts w:ascii="Arial" w:hAnsi="Arial" w:cs="Arial"/>
          <w:color w:val="000000"/>
          <w:sz w:val="21"/>
          <w:szCs w:val="21"/>
          <w:lang w:eastAsia="en-US"/>
        </w:rPr>
        <w:t xml:space="preserve">esclarecimentos no prazo de </w:t>
      </w:r>
      <w:proofErr w:type="gramStart"/>
      <w:r>
        <w:rPr>
          <w:rFonts w:ascii="Arial" w:hAnsi="Arial" w:cs="Arial"/>
          <w:color w:val="000000"/>
          <w:sz w:val="21"/>
          <w:szCs w:val="21"/>
          <w:lang w:eastAsia="en-US"/>
        </w:rPr>
        <w:t>1</w:t>
      </w:r>
      <w:proofErr w:type="gramEnd"/>
      <w:r>
        <w:rPr>
          <w:rFonts w:ascii="Arial" w:hAnsi="Arial" w:cs="Arial"/>
          <w:color w:val="000000"/>
          <w:sz w:val="21"/>
          <w:szCs w:val="21"/>
          <w:lang w:eastAsia="en-US"/>
        </w:rPr>
        <w:t xml:space="preserve"> (um) dia útil, contado da data de recebimento do pedido, e poderá requisitar subsídios formais aos responsáveis pela elaboração do edital e dos anexos.</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impugnações e pedidos de esclarecimentos não suspendem os prazos previs</w:t>
      </w:r>
      <w:r>
        <w:rPr>
          <w:rFonts w:ascii="Arial" w:hAnsi="Arial" w:cs="Arial"/>
          <w:color w:val="000000"/>
          <w:sz w:val="21"/>
          <w:szCs w:val="21"/>
          <w:lang w:eastAsia="en-US"/>
        </w:rPr>
        <w:t>tos no certame.</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 concessão de efeito suspensivo à impugnação é medida excepcional e deverá ser motivada pelo pregoeiro, nos autos do processo de licitação.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respostas aos pedidos de esclarecimentos serão divulgadas pelo sistema e vincularão os participa</w:t>
      </w:r>
      <w:r>
        <w:rPr>
          <w:rFonts w:ascii="Arial" w:hAnsi="Arial" w:cs="Arial"/>
          <w:color w:val="000000"/>
          <w:sz w:val="21"/>
          <w:szCs w:val="21"/>
          <w:lang w:eastAsia="en-US"/>
        </w:rPr>
        <w:t>ntes e a administração.</w:t>
      </w:r>
    </w:p>
    <w:p w:rsidR="0023041F" w:rsidRDefault="0023041F">
      <w:pPr>
        <w:spacing w:before="120" w:after="120" w:line="276" w:lineRule="auto"/>
        <w:ind w:left="999"/>
        <w:jc w:val="both"/>
        <w:rPr>
          <w:rFonts w:ascii="Arial" w:hAnsi="Arial" w:cs="Arial"/>
          <w:color w:val="000000"/>
          <w:sz w:val="21"/>
          <w:szCs w:val="21"/>
        </w:rPr>
      </w:pPr>
    </w:p>
    <w:p w:rsidR="0023041F" w:rsidRDefault="008D40E6">
      <w:pPr>
        <w:pStyle w:val="Nivel01"/>
        <w:ind w:left="0" w:firstLine="0"/>
        <w:rPr>
          <w:rFonts w:ascii="Arial" w:hAnsi="Arial" w:cs="Arial"/>
          <w:sz w:val="21"/>
          <w:szCs w:val="21"/>
          <w:lang w:eastAsia="en-US"/>
        </w:rPr>
      </w:pPr>
      <w:r>
        <w:rPr>
          <w:rFonts w:ascii="Arial" w:hAnsi="Arial" w:cs="Arial"/>
          <w:sz w:val="21"/>
          <w:szCs w:val="21"/>
          <w:lang w:eastAsia="en-US"/>
        </w:rPr>
        <w:t>DAS DISPOSIÇÕES GERAIS</w:t>
      </w:r>
    </w:p>
    <w:p w:rsidR="0023041F" w:rsidRDefault="0023041F">
      <w:pPr>
        <w:rPr>
          <w:rFonts w:ascii="Arial" w:hAnsi="Arial" w:cs="Arial"/>
          <w:sz w:val="21"/>
          <w:szCs w:val="21"/>
        </w:rPr>
      </w:pP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Da sessão pública do Pregão divulgar-se-á Ata no sistema eletrônico.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Não havendo expediente ou ocorrendo qualquer fato superveniente que impeça a realização do certame na data marcada, a sessão será automati</w:t>
      </w:r>
      <w:r>
        <w:rPr>
          <w:rFonts w:ascii="Arial" w:hAnsi="Arial" w:cs="Arial"/>
          <w:color w:val="000000"/>
          <w:sz w:val="21"/>
          <w:szCs w:val="21"/>
          <w:lang w:eastAsia="en-US"/>
        </w:rPr>
        <w:t xml:space="preserve">camente transferida para o primeiro dia útil subsequente, no mesmo horário anteriormente estabelecido, desde que não haja comunicação em contrário, pelo Pregoeiro.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Todas as referências de tempo no Edital, no aviso e durante a sessão pública observarão o </w:t>
      </w:r>
      <w:r>
        <w:rPr>
          <w:rFonts w:ascii="Arial" w:hAnsi="Arial" w:cs="Arial"/>
          <w:color w:val="000000"/>
          <w:sz w:val="21"/>
          <w:szCs w:val="21"/>
          <w:lang w:eastAsia="en-US"/>
        </w:rPr>
        <w:t>horário de Brasília – DF.</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No julgamento das propostas e da habilitação, o Pregoeiro poderá sanar erros ou falhas que não alterem a substância das propostas, dos documentos e sua validade jurídica, </w:t>
      </w:r>
      <w:r>
        <w:rPr>
          <w:rFonts w:ascii="Arial" w:hAnsi="Arial" w:cs="Arial"/>
          <w:color w:val="000000"/>
          <w:sz w:val="21"/>
          <w:szCs w:val="21"/>
          <w:lang w:eastAsia="en-US"/>
        </w:rPr>
        <w:lastRenderedPageBreak/>
        <w:t>mediante despacho fundamentado, registrado em ata e acessív</w:t>
      </w:r>
      <w:r>
        <w:rPr>
          <w:rFonts w:ascii="Arial" w:hAnsi="Arial" w:cs="Arial"/>
          <w:color w:val="000000"/>
          <w:sz w:val="21"/>
          <w:szCs w:val="21"/>
          <w:lang w:eastAsia="en-US"/>
        </w:rPr>
        <w:t>el a todos, atribuindo-lhes validade e eficácia para fins de habilitação e classificação.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 homologação do resultado desta licitação não implicará direito à contratação.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As normas disciplinadoras da licitação serão sempre interpretadas em favor da ampliaçã</w:t>
      </w:r>
      <w:r>
        <w:rPr>
          <w:rFonts w:ascii="Arial" w:hAnsi="Arial" w:cs="Arial"/>
          <w:color w:val="000000"/>
          <w:sz w:val="21"/>
          <w:szCs w:val="21"/>
          <w:lang w:eastAsia="en-US"/>
        </w:rPr>
        <w:t xml:space="preserve">o da disputa entre os interessados, desde que não comprometam o interesse da Administração, o princípio da isonomia, a finalidade e a segurança da contratação. </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Os licitantes assumem todos os custos de preparação e apresentação de suas propostas e a Admini</w:t>
      </w:r>
      <w:r>
        <w:rPr>
          <w:rFonts w:ascii="Arial" w:hAnsi="Arial" w:cs="Arial"/>
          <w:color w:val="000000"/>
          <w:sz w:val="21"/>
          <w:szCs w:val="21"/>
          <w:lang w:eastAsia="en-US"/>
        </w:rPr>
        <w:t>stração não será, em nenhum caso, responsável por esses custos, independentemente da condução ou do resultado do processo licitatório.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Na contagem dos prazos estabelecidos neste Edital e seus Anexos, excluir-se-á o dia do início e incluir-se-á o do vencime</w:t>
      </w:r>
      <w:r>
        <w:rPr>
          <w:rFonts w:ascii="Arial" w:hAnsi="Arial" w:cs="Arial"/>
          <w:color w:val="000000"/>
          <w:sz w:val="21"/>
          <w:szCs w:val="21"/>
          <w:lang w:eastAsia="en-US"/>
        </w:rPr>
        <w:t>nto. Só se iniciam e vencem os prazos em dias de expediente na Administração.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desatendimento de exigências formais não essenciais não importará o afastamento do licitante, desde que seja possível o aproveitamento do ato, </w:t>
      </w:r>
      <w:proofErr w:type="gramStart"/>
      <w:r>
        <w:rPr>
          <w:rFonts w:ascii="Arial" w:hAnsi="Arial" w:cs="Arial"/>
          <w:color w:val="000000"/>
          <w:sz w:val="21"/>
          <w:szCs w:val="21"/>
          <w:lang w:eastAsia="en-US"/>
        </w:rPr>
        <w:t>observados</w:t>
      </w:r>
      <w:proofErr w:type="gramEnd"/>
      <w:r>
        <w:rPr>
          <w:rFonts w:ascii="Arial" w:hAnsi="Arial" w:cs="Arial"/>
          <w:color w:val="000000"/>
          <w:sz w:val="21"/>
          <w:szCs w:val="21"/>
          <w:lang w:eastAsia="en-US"/>
        </w:rPr>
        <w:t xml:space="preserve"> os princípios da isono</w:t>
      </w:r>
      <w:r>
        <w:rPr>
          <w:rFonts w:ascii="Arial" w:hAnsi="Arial" w:cs="Arial"/>
          <w:color w:val="000000"/>
          <w:sz w:val="21"/>
          <w:szCs w:val="21"/>
          <w:lang w:eastAsia="en-US"/>
        </w:rPr>
        <w:t>mia e do interesse público.</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Em caso de divergência entre disposições deste Edital e de seus anexos ou demais peças que compõem o processo, prevalecerá as deste Edital.</w:t>
      </w:r>
    </w:p>
    <w:p w:rsidR="0023041F" w:rsidRDefault="008D40E6">
      <w:pPr>
        <w:numPr>
          <w:ilvl w:val="1"/>
          <w:numId w:val="2"/>
        </w:numPr>
        <w:spacing w:before="120" w:after="120" w:line="276" w:lineRule="auto"/>
        <w:ind w:left="425" w:firstLine="0"/>
        <w:jc w:val="both"/>
        <w:rPr>
          <w:rFonts w:ascii="Arial" w:hAnsi="Arial" w:cs="Arial"/>
          <w:color w:val="000000"/>
          <w:sz w:val="21"/>
          <w:szCs w:val="21"/>
          <w:lang w:eastAsia="en-US"/>
        </w:rPr>
      </w:pPr>
      <w:r>
        <w:rPr>
          <w:rFonts w:ascii="Arial" w:hAnsi="Arial" w:cs="Arial"/>
          <w:color w:val="000000"/>
          <w:sz w:val="21"/>
          <w:szCs w:val="21"/>
          <w:lang w:eastAsia="en-US"/>
        </w:rPr>
        <w:t xml:space="preserve">O Edital está disponibilizado, na íntegra, no endereço eletrônico </w:t>
      </w:r>
      <w:hyperlink r:id="rId18" w:history="1">
        <w:r>
          <w:rPr>
            <w:rStyle w:val="Hyperlink"/>
            <w:rFonts w:ascii="Arial" w:hAnsi="Arial" w:cs="Arial"/>
            <w:sz w:val="21"/>
            <w:szCs w:val="21"/>
            <w:lang w:eastAsia="en-US"/>
          </w:rPr>
          <w:t>http://www.comprasgovernamentais.gov.br</w:t>
        </w:r>
      </w:hyperlink>
      <w:r>
        <w:rPr>
          <w:rFonts w:ascii="Arial" w:hAnsi="Arial" w:cs="Arial"/>
          <w:color w:val="000000"/>
          <w:sz w:val="21"/>
          <w:szCs w:val="21"/>
          <w:lang w:eastAsia="en-US"/>
        </w:rPr>
        <w:t xml:space="preserve"> e </w:t>
      </w:r>
      <w:hyperlink r:id="rId19" w:history="1">
        <w:r>
          <w:rPr>
            <w:rStyle w:val="Hyperlink"/>
            <w:rFonts w:ascii="Arial" w:hAnsi="Arial" w:cs="Arial"/>
            <w:sz w:val="21"/>
            <w:szCs w:val="21"/>
            <w:lang w:eastAsia="en-US"/>
          </w:rPr>
          <w:t>http://www.ifpb.edu.br/transparencia/licitacoes</w:t>
        </w:r>
      </w:hyperlink>
      <w:r>
        <w:rPr>
          <w:rFonts w:ascii="Arial" w:hAnsi="Arial" w:cs="Arial"/>
          <w:color w:val="000000"/>
          <w:sz w:val="21"/>
          <w:szCs w:val="21"/>
          <w:lang w:eastAsia="en-US"/>
        </w:rPr>
        <w:t xml:space="preserve">, e também poderá ser lido e/ou obtido no endereço: </w:t>
      </w:r>
      <w:r>
        <w:rPr>
          <w:rFonts w:ascii="Arial" w:hAnsi="Arial" w:cs="Arial"/>
          <w:b/>
          <w:bCs/>
          <w:i/>
          <w:iCs/>
          <w:sz w:val="21"/>
          <w:szCs w:val="21"/>
          <w:lang w:eastAsia="en-US"/>
        </w:rPr>
        <w:t>Av. Alm</w:t>
      </w:r>
      <w:r>
        <w:rPr>
          <w:rFonts w:ascii="Arial" w:hAnsi="Arial" w:cs="Arial"/>
          <w:b/>
          <w:bCs/>
          <w:i/>
          <w:iCs/>
          <w:sz w:val="21"/>
          <w:szCs w:val="21"/>
          <w:lang w:eastAsia="en-US"/>
        </w:rPr>
        <w:t xml:space="preserve">irante Barroso, 1077 – Centro – CEP: 58.013-120 – João Pessoa/PB, nos dias úteis, no horário das </w:t>
      </w:r>
      <w:proofErr w:type="gramStart"/>
      <w:r>
        <w:rPr>
          <w:rFonts w:ascii="Arial" w:hAnsi="Arial" w:cs="Arial"/>
          <w:b/>
          <w:bCs/>
          <w:i/>
          <w:iCs/>
          <w:sz w:val="21"/>
          <w:szCs w:val="21"/>
          <w:lang w:eastAsia="en-US"/>
        </w:rPr>
        <w:t>08:00</w:t>
      </w:r>
      <w:proofErr w:type="gramEnd"/>
      <w:r>
        <w:rPr>
          <w:rFonts w:ascii="Arial" w:hAnsi="Arial" w:cs="Arial"/>
          <w:b/>
          <w:bCs/>
          <w:i/>
          <w:iCs/>
          <w:sz w:val="21"/>
          <w:szCs w:val="21"/>
          <w:lang w:eastAsia="en-US"/>
        </w:rPr>
        <w:t xml:space="preserve"> às 12:00 horas e das 14:00 às 18:00 horas</w:t>
      </w:r>
      <w:r>
        <w:rPr>
          <w:rFonts w:ascii="Arial" w:hAnsi="Arial" w:cs="Arial"/>
          <w:color w:val="000000"/>
          <w:sz w:val="21"/>
          <w:szCs w:val="21"/>
          <w:lang w:eastAsia="en-US"/>
        </w:rPr>
        <w:t xml:space="preserve">, mesmo endereço e período no qual os autos do processo administrativo permanecerão com vista franqueada aos </w:t>
      </w:r>
      <w:r>
        <w:rPr>
          <w:rFonts w:ascii="Arial" w:hAnsi="Arial" w:cs="Arial"/>
          <w:color w:val="000000"/>
          <w:sz w:val="21"/>
          <w:szCs w:val="21"/>
          <w:lang w:eastAsia="en-US"/>
        </w:rPr>
        <w:t>interessados.</w:t>
      </w:r>
    </w:p>
    <w:p w:rsidR="0023041F" w:rsidRDefault="008D40E6">
      <w:pPr>
        <w:numPr>
          <w:ilvl w:val="1"/>
          <w:numId w:val="2"/>
        </w:numPr>
        <w:spacing w:before="120" w:after="120" w:line="276" w:lineRule="auto"/>
        <w:ind w:left="425" w:firstLine="0"/>
        <w:jc w:val="both"/>
        <w:rPr>
          <w:rFonts w:ascii="Arial" w:hAnsi="Arial" w:cs="Arial"/>
          <w:color w:val="000000"/>
          <w:sz w:val="21"/>
          <w:szCs w:val="21"/>
        </w:rPr>
      </w:pPr>
      <w:r>
        <w:rPr>
          <w:rFonts w:ascii="Arial" w:hAnsi="Arial" w:cs="Arial"/>
          <w:color w:val="000000"/>
          <w:sz w:val="21"/>
          <w:szCs w:val="21"/>
        </w:rPr>
        <w:t>Integram este Edital, para todos os fins e efeitos, os seguintes anexos:</w:t>
      </w:r>
    </w:p>
    <w:p w:rsidR="0023041F" w:rsidRDefault="008D40E6">
      <w:pPr>
        <w:numPr>
          <w:ilvl w:val="2"/>
          <w:numId w:val="2"/>
        </w:numPr>
        <w:spacing w:before="120" w:after="120" w:line="276" w:lineRule="auto"/>
        <w:ind w:left="845" w:firstLine="0"/>
        <w:jc w:val="both"/>
        <w:rPr>
          <w:rFonts w:ascii="Arial" w:hAnsi="Arial" w:cs="Arial"/>
          <w:color w:val="000000"/>
          <w:sz w:val="21"/>
          <w:szCs w:val="21"/>
          <w:lang w:eastAsia="en-US"/>
        </w:rPr>
      </w:pPr>
      <w:r>
        <w:rPr>
          <w:rFonts w:ascii="Arial" w:hAnsi="Arial" w:cs="Arial"/>
          <w:color w:val="000000"/>
          <w:sz w:val="21"/>
          <w:szCs w:val="21"/>
          <w:lang w:eastAsia="en-US"/>
        </w:rPr>
        <w:t>ANEXO I - Termo de Referência</w:t>
      </w:r>
    </w:p>
    <w:p w:rsidR="0023041F" w:rsidRDefault="0023041F">
      <w:pPr>
        <w:spacing w:before="240" w:after="240" w:line="276" w:lineRule="auto"/>
        <w:ind w:right="-15" w:firstLine="709"/>
        <w:jc w:val="both"/>
        <w:rPr>
          <w:rFonts w:ascii="Arial" w:hAnsi="Arial" w:cs="Arial"/>
          <w:iCs/>
          <w:color w:val="000000"/>
          <w:sz w:val="21"/>
          <w:szCs w:val="21"/>
        </w:rPr>
      </w:pPr>
    </w:p>
    <w:p w:rsidR="0023041F" w:rsidRDefault="008D40E6">
      <w:pPr>
        <w:tabs>
          <w:tab w:val="left" w:pos="1440"/>
        </w:tabs>
        <w:autoSpaceDE w:val="0"/>
        <w:snapToGrid w:val="0"/>
        <w:spacing w:before="120" w:after="120"/>
        <w:ind w:left="1134"/>
        <w:jc w:val="right"/>
        <w:rPr>
          <w:rFonts w:ascii="Arial" w:hAnsi="Arial" w:cs="Arial"/>
          <w:iCs/>
          <w:sz w:val="21"/>
          <w:szCs w:val="21"/>
        </w:rPr>
      </w:pPr>
      <w:r>
        <w:rPr>
          <w:rFonts w:ascii="Arial" w:hAnsi="Arial" w:cs="Arial"/>
          <w:iCs/>
          <w:sz w:val="21"/>
          <w:szCs w:val="21"/>
        </w:rPr>
        <w:t xml:space="preserve">João Pessoa - PB, </w:t>
      </w:r>
      <w:r>
        <w:rPr>
          <w:rFonts w:ascii="Arial" w:hAnsi="Arial" w:cs="Arial"/>
          <w:iCs/>
          <w:sz w:val="21"/>
          <w:szCs w:val="21"/>
        </w:rPr>
        <w:t>25</w:t>
      </w:r>
      <w:r>
        <w:rPr>
          <w:rFonts w:ascii="Arial" w:hAnsi="Arial" w:cs="Arial"/>
          <w:iCs/>
          <w:sz w:val="21"/>
          <w:szCs w:val="21"/>
        </w:rPr>
        <w:t xml:space="preserve"> de </w:t>
      </w:r>
      <w:r>
        <w:rPr>
          <w:rFonts w:ascii="Arial" w:hAnsi="Arial" w:cs="Arial"/>
          <w:iCs/>
          <w:sz w:val="21"/>
          <w:szCs w:val="21"/>
        </w:rPr>
        <w:t xml:space="preserve">setembro </w:t>
      </w:r>
      <w:r>
        <w:rPr>
          <w:rFonts w:ascii="Arial" w:hAnsi="Arial" w:cs="Arial"/>
          <w:iCs/>
          <w:sz w:val="21"/>
          <w:szCs w:val="21"/>
        </w:rPr>
        <w:t>de 2020.</w:t>
      </w:r>
    </w:p>
    <w:p w:rsidR="0023041F" w:rsidRDefault="0023041F">
      <w:pPr>
        <w:tabs>
          <w:tab w:val="left" w:pos="1440"/>
        </w:tabs>
        <w:autoSpaceDE w:val="0"/>
        <w:snapToGrid w:val="0"/>
        <w:spacing w:before="120" w:after="120"/>
        <w:ind w:left="1134"/>
        <w:jc w:val="both"/>
        <w:rPr>
          <w:rFonts w:ascii="Arial" w:hAnsi="Arial" w:cs="Arial"/>
          <w:iCs/>
          <w:sz w:val="21"/>
          <w:szCs w:val="21"/>
        </w:rPr>
      </w:pPr>
    </w:p>
    <w:p w:rsidR="0023041F" w:rsidRDefault="0023041F">
      <w:pPr>
        <w:tabs>
          <w:tab w:val="left" w:pos="1440"/>
        </w:tabs>
        <w:autoSpaceDE w:val="0"/>
        <w:snapToGrid w:val="0"/>
        <w:spacing w:before="120" w:after="120"/>
        <w:ind w:left="1134"/>
        <w:jc w:val="both"/>
        <w:rPr>
          <w:rFonts w:ascii="Arial" w:hAnsi="Arial" w:cs="Arial"/>
          <w:iCs/>
          <w:sz w:val="21"/>
          <w:szCs w:val="21"/>
        </w:rPr>
      </w:pPr>
    </w:p>
    <w:p w:rsidR="0023041F" w:rsidRDefault="0023041F">
      <w:pPr>
        <w:tabs>
          <w:tab w:val="left" w:pos="1440"/>
        </w:tabs>
        <w:autoSpaceDE w:val="0"/>
        <w:snapToGrid w:val="0"/>
        <w:spacing w:before="120" w:after="120"/>
        <w:ind w:left="1134"/>
        <w:jc w:val="both"/>
        <w:rPr>
          <w:rFonts w:ascii="Arial" w:hAnsi="Arial" w:cs="Arial"/>
          <w:iCs/>
          <w:sz w:val="21"/>
          <w:szCs w:val="21"/>
        </w:rPr>
      </w:pPr>
    </w:p>
    <w:p w:rsidR="0023041F" w:rsidRDefault="0023041F">
      <w:pPr>
        <w:tabs>
          <w:tab w:val="left" w:pos="1440"/>
        </w:tabs>
        <w:autoSpaceDE w:val="0"/>
        <w:snapToGrid w:val="0"/>
        <w:spacing w:before="120" w:after="120"/>
        <w:ind w:left="1134"/>
        <w:jc w:val="both"/>
        <w:rPr>
          <w:rFonts w:ascii="Arial" w:hAnsi="Arial" w:cs="Arial"/>
          <w:iCs/>
          <w:sz w:val="21"/>
          <w:szCs w:val="21"/>
        </w:rPr>
      </w:pPr>
    </w:p>
    <w:p w:rsidR="0023041F" w:rsidRDefault="008D40E6">
      <w:pPr>
        <w:tabs>
          <w:tab w:val="left" w:pos="1440"/>
        </w:tabs>
        <w:autoSpaceDE w:val="0"/>
        <w:snapToGrid w:val="0"/>
        <w:spacing w:before="120" w:after="120"/>
        <w:jc w:val="center"/>
        <w:rPr>
          <w:rFonts w:ascii="Arial" w:hAnsi="Arial" w:cs="Arial"/>
          <w:b/>
          <w:bCs/>
          <w:iCs/>
          <w:sz w:val="21"/>
          <w:szCs w:val="21"/>
        </w:rPr>
      </w:pPr>
      <w:r>
        <w:rPr>
          <w:rFonts w:ascii="Arial" w:hAnsi="Arial" w:cs="Arial"/>
          <w:b/>
          <w:bCs/>
          <w:iCs/>
          <w:sz w:val="21"/>
          <w:szCs w:val="21"/>
        </w:rPr>
        <w:t xml:space="preserve">CARLOS DIEGO DOS </w:t>
      </w:r>
      <w:proofErr w:type="gramStart"/>
      <w:r>
        <w:rPr>
          <w:rFonts w:ascii="Arial" w:hAnsi="Arial" w:cs="Arial"/>
          <w:b/>
          <w:bCs/>
          <w:iCs/>
          <w:sz w:val="21"/>
          <w:szCs w:val="21"/>
        </w:rPr>
        <w:t>SANTOS CARVALHO</w:t>
      </w:r>
      <w:proofErr w:type="gramEnd"/>
    </w:p>
    <w:p w:rsidR="0023041F" w:rsidRDefault="008D40E6">
      <w:pPr>
        <w:tabs>
          <w:tab w:val="left" w:pos="1440"/>
        </w:tabs>
        <w:autoSpaceDE w:val="0"/>
        <w:snapToGrid w:val="0"/>
        <w:spacing w:before="120" w:after="120"/>
        <w:jc w:val="center"/>
        <w:rPr>
          <w:rFonts w:ascii="Arial" w:hAnsi="Arial" w:cs="Arial"/>
          <w:iCs/>
          <w:sz w:val="21"/>
          <w:szCs w:val="21"/>
        </w:rPr>
      </w:pPr>
      <w:r>
        <w:rPr>
          <w:rFonts w:ascii="Arial" w:hAnsi="Arial" w:cs="Arial"/>
          <w:iCs/>
          <w:sz w:val="21"/>
          <w:szCs w:val="21"/>
        </w:rPr>
        <w:t xml:space="preserve">Diretoria de Compras, Contratos e </w:t>
      </w:r>
      <w:proofErr w:type="gramStart"/>
      <w:r>
        <w:rPr>
          <w:rFonts w:ascii="Arial" w:hAnsi="Arial" w:cs="Arial"/>
          <w:iCs/>
          <w:sz w:val="21"/>
          <w:szCs w:val="21"/>
        </w:rPr>
        <w:t>Licitações</w:t>
      </w:r>
      <w:proofErr w:type="gramEnd"/>
    </w:p>
    <w:p w:rsidR="0023041F" w:rsidRDefault="0023041F">
      <w:pPr>
        <w:spacing w:before="120" w:after="120"/>
        <w:jc w:val="both"/>
        <w:rPr>
          <w:sz w:val="21"/>
          <w:szCs w:val="21"/>
        </w:rPr>
      </w:pPr>
    </w:p>
    <w:p w:rsidR="0023041F" w:rsidRDefault="0023041F">
      <w:pPr>
        <w:spacing w:before="240" w:after="240" w:line="276" w:lineRule="auto"/>
        <w:ind w:firstLine="709"/>
        <w:jc w:val="center"/>
        <w:rPr>
          <w:rFonts w:ascii="Arial" w:hAnsi="Arial" w:cs="Arial"/>
          <w:sz w:val="21"/>
          <w:szCs w:val="21"/>
        </w:rPr>
      </w:pPr>
    </w:p>
    <w:sectPr w:rsidR="0023041F">
      <w:headerReference w:type="default" r:id="rId20"/>
      <w:footerReference w:type="default" r:id="rId2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D40E6">
      <w:r>
        <w:separator/>
      </w:r>
    </w:p>
  </w:endnote>
  <w:endnote w:type="continuationSeparator" w:id="0">
    <w:p w:rsidR="00000000" w:rsidRDefault="008D4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mbria"/>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altName w:val="Liberation Mono"/>
    <w:charset w:val="00"/>
    <w:family w:val="roman"/>
    <w:pitch w:val="default"/>
  </w:font>
  <w:font w:name="Lohit Hindi">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rlito">
    <w:panose1 w:val="020F0502020204030204"/>
    <w:charset w:val="00"/>
    <w:family w:val="swiss"/>
    <w:pitch w:val="variable"/>
    <w:sig w:usb0="E10002FF" w:usb1="5000E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41F" w:rsidRDefault="008D40E6">
    <w:pPr>
      <w:pStyle w:val="Rodap"/>
      <w:rPr>
        <w:rFonts w:ascii="Times New Roman" w:hAnsi="Times New Roman" w:cs="Times New Roman"/>
      </w:rPr>
    </w:pPr>
    <w:r>
      <w:rPr>
        <w:rFonts w:ascii="Times New Roman" w:hAnsi="Times New Roman" w:cs="Times New Roman"/>
      </w:rPr>
      <w:t>_</w:t>
    </w:r>
    <w:r>
      <w:rPr>
        <w:rFonts w:ascii="Times New Roman" w:hAnsi="Times New Roman" w:cs="Times New Roman"/>
      </w:rPr>
      <w:t>_________________________________________________________________</w:t>
    </w:r>
  </w:p>
  <w:p w:rsidR="0023041F" w:rsidRDefault="008D40E6">
    <w:pPr>
      <w:rPr>
        <w:rFonts w:ascii="Arial" w:hAnsi="Arial" w:cs="Arial"/>
        <w:b/>
        <w:bCs/>
        <w:sz w:val="13"/>
        <w:szCs w:val="13"/>
      </w:rPr>
    </w:pPr>
    <w:r>
      <w:rPr>
        <w:rFonts w:ascii="Arial" w:hAnsi="Arial" w:cs="Arial"/>
        <w:b/>
        <w:bCs/>
        <w:sz w:val="13"/>
        <w:szCs w:val="13"/>
      </w:rPr>
      <w:t xml:space="preserve">Diretoria de Compras, Contratos e </w:t>
    </w:r>
    <w:proofErr w:type="gramStart"/>
    <w:r>
      <w:rPr>
        <w:rFonts w:ascii="Arial" w:hAnsi="Arial" w:cs="Arial"/>
        <w:b/>
        <w:bCs/>
        <w:sz w:val="13"/>
        <w:szCs w:val="13"/>
      </w:rPr>
      <w:t>Licitações</w:t>
    </w:r>
    <w:proofErr w:type="gramEnd"/>
  </w:p>
  <w:p w:rsidR="0023041F" w:rsidRDefault="008D40E6">
    <w:pPr>
      <w:rPr>
        <w:rFonts w:ascii="Arial" w:hAnsi="Arial" w:cs="Arial"/>
        <w:sz w:val="13"/>
        <w:szCs w:val="13"/>
      </w:rPr>
    </w:pPr>
    <w:r>
      <w:rPr>
        <w:rFonts w:ascii="Arial" w:hAnsi="Arial" w:cs="Arial"/>
        <w:sz w:val="13"/>
        <w:szCs w:val="13"/>
      </w:rPr>
      <w:t>Av. Almirante Barroso, 1077, Centro, João Pessoa/PB, CEP: 58.013-</w:t>
    </w:r>
    <w:proofErr w:type="gramStart"/>
    <w:r>
      <w:rPr>
        <w:rFonts w:ascii="Arial" w:hAnsi="Arial" w:cs="Arial"/>
        <w:sz w:val="13"/>
        <w:szCs w:val="13"/>
      </w:rPr>
      <w:t>120</w:t>
    </w:r>
    <w:proofErr w:type="gramEnd"/>
  </w:p>
  <w:p w:rsidR="0023041F" w:rsidRDefault="008D40E6">
    <w:r>
      <w:rPr>
        <w:rFonts w:ascii="Arial" w:hAnsi="Arial" w:cs="Arial"/>
        <w:sz w:val="13"/>
        <w:szCs w:val="13"/>
      </w:rPr>
      <w:t>(83) 3612-9161 - licitacao@ifpb.edu.</w:t>
    </w:r>
    <w:r>
      <w:rPr>
        <w:rFonts w:cs="Arial"/>
        <w:sz w:val="13"/>
        <w:szCs w:val="13"/>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D40E6">
      <w:r>
        <w:separator/>
      </w:r>
    </w:p>
  </w:footnote>
  <w:footnote w:type="continuationSeparator" w:id="0">
    <w:p w:rsidR="00000000" w:rsidRDefault="008D40E6">
      <w:r>
        <w:continuationSeparator/>
      </w:r>
    </w:p>
  </w:footnote>
  <w:footnote w:id="1">
    <w:p w:rsidR="0023041F" w:rsidRDefault="008D40E6">
      <w:pPr>
        <w:pStyle w:val="Textodenotaderodap"/>
        <w:jc w:val="both"/>
        <w:rPr>
          <w:rFonts w:ascii="Arial" w:hAnsi="Arial" w:cs="Arial"/>
          <w:sz w:val="16"/>
          <w:szCs w:val="16"/>
        </w:rPr>
      </w:pPr>
      <w:r>
        <w:rPr>
          <w:rStyle w:val="Refdenotaderodap"/>
          <w:rFonts w:ascii="Arial" w:hAnsi="Arial" w:cs="Arial"/>
          <w:sz w:val="16"/>
          <w:szCs w:val="16"/>
        </w:rPr>
        <w:footnoteRef/>
      </w:r>
      <w:r>
        <w:rPr>
          <w:rFonts w:ascii="Arial" w:hAnsi="Arial" w:cs="Arial"/>
          <w:sz w:val="16"/>
          <w:szCs w:val="16"/>
        </w:rPr>
        <w:t xml:space="preserve"> Não haverá</w:t>
      </w:r>
      <w:proofErr w:type="gramStart"/>
      <w:r>
        <w:rPr>
          <w:rFonts w:ascii="Arial" w:hAnsi="Arial" w:cs="Arial"/>
          <w:sz w:val="16"/>
          <w:szCs w:val="16"/>
        </w:rPr>
        <w:t xml:space="preserve">  </w:t>
      </w:r>
      <w:proofErr w:type="gramEnd"/>
      <w:r>
        <w:rPr>
          <w:rFonts w:ascii="Arial" w:hAnsi="Arial" w:cs="Arial"/>
          <w:sz w:val="16"/>
          <w:szCs w:val="16"/>
        </w:rPr>
        <w:t>permissibilidade para dispensar a apresentação de documentação de regularidade fiscal ou trabalhista prevista na Emenda Constitucional nº 106/2020, que retirou a aplicação do art. 195, §3º, da Constituição Federal.</w:t>
      </w:r>
    </w:p>
  </w:footnote>
  <w:footnote w:id="2">
    <w:p w:rsidR="0023041F" w:rsidRDefault="008D40E6">
      <w:pPr>
        <w:pStyle w:val="Textodenotaderodap"/>
        <w:jc w:val="both"/>
        <w:rPr>
          <w:rFonts w:ascii="Arial" w:hAnsi="Arial" w:cs="Arial"/>
        </w:rPr>
      </w:pPr>
      <w:r>
        <w:rPr>
          <w:rStyle w:val="Refdenotaderodap"/>
          <w:rFonts w:ascii="Arial" w:hAnsi="Arial" w:cs="Arial"/>
        </w:rPr>
        <w:footnoteRef/>
      </w:r>
      <w:r>
        <w:rPr>
          <w:rFonts w:ascii="Arial" w:hAnsi="Arial" w:cs="Arial"/>
        </w:rPr>
        <w:t xml:space="preserve"> </w:t>
      </w:r>
      <w:r>
        <w:rPr>
          <w:rStyle w:val="nfase"/>
          <w:rFonts w:ascii="Arial" w:eastAsia="SimSun" w:hAnsi="Arial" w:cs="Arial"/>
          <w:color w:val="000000"/>
          <w:shd w:val="clear" w:color="auto" w:fill="FFFFFF"/>
        </w:rPr>
        <w:t>Item suprimido uma vez que</w:t>
      </w:r>
      <w:r>
        <w:rPr>
          <w:rStyle w:val="nfase"/>
          <w:rFonts w:ascii="Arial" w:eastAsia="SimSun" w:hAnsi="Arial" w:cs="Arial"/>
          <w:color w:val="000000"/>
          <w:shd w:val="clear" w:color="auto" w:fill="FFFFFF"/>
        </w:rPr>
        <w:t xml:space="preserve"> o termo de contrato é facultativo nas contratações com valor de até R$176.000,00 (cento e setenta e seis mil reais), e nos casos de compra com entrega imediata e integral dos bens adquiridos, independentemente do valor.</w:t>
      </w:r>
    </w:p>
  </w:footnote>
  <w:footnote w:id="3">
    <w:p w:rsidR="0023041F" w:rsidRDefault="008D40E6">
      <w:pPr>
        <w:pStyle w:val="Textodenotaderodap"/>
        <w:rPr>
          <w:rFonts w:ascii="Arial" w:hAnsi="Arial" w:cs="Arial"/>
          <w:sz w:val="16"/>
          <w:szCs w:val="16"/>
        </w:rPr>
      </w:pPr>
      <w:r>
        <w:rPr>
          <w:rStyle w:val="Refdenotaderodap"/>
          <w:rFonts w:ascii="Arial" w:hAnsi="Arial" w:cs="Arial"/>
          <w:sz w:val="16"/>
          <w:szCs w:val="16"/>
        </w:rPr>
        <w:footnoteRef/>
      </w:r>
      <w:r>
        <w:rPr>
          <w:rFonts w:ascii="Arial" w:hAnsi="Arial" w:cs="Arial"/>
          <w:sz w:val="16"/>
          <w:szCs w:val="16"/>
        </w:rPr>
        <w:t xml:space="preserve"> </w:t>
      </w:r>
      <w:r>
        <w:rPr>
          <w:rFonts w:ascii="Arial" w:eastAsia="SimSun" w:hAnsi="Arial" w:cs="Arial"/>
          <w:color w:val="000000"/>
          <w:sz w:val="16"/>
          <w:szCs w:val="16"/>
          <w:shd w:val="clear" w:color="auto" w:fill="FFFFFF"/>
        </w:rPr>
        <w:t>No ca</w:t>
      </w:r>
      <w:r>
        <w:rPr>
          <w:rStyle w:val="nfase"/>
          <w:rFonts w:ascii="Arial" w:eastAsia="SimSun" w:hAnsi="Arial" w:cs="Arial"/>
          <w:color w:val="000000"/>
          <w:sz w:val="16"/>
          <w:szCs w:val="16"/>
          <w:shd w:val="clear" w:color="auto" w:fill="FFFFFF"/>
        </w:rPr>
        <w:t>so em tela, a presente contr</w:t>
      </w:r>
      <w:r>
        <w:rPr>
          <w:rStyle w:val="nfase"/>
          <w:rFonts w:ascii="Arial" w:eastAsia="SimSun" w:hAnsi="Arial" w:cs="Arial"/>
          <w:color w:val="000000"/>
          <w:sz w:val="16"/>
          <w:szCs w:val="16"/>
          <w:shd w:val="clear" w:color="auto" w:fill="FFFFFF"/>
        </w:rPr>
        <w:t xml:space="preserve">atação não adotará às disposições quanto ao pagamento antecipado previsto no art. 1º, II da Medida Provisória nº 961, de </w:t>
      </w:r>
      <w:proofErr w:type="gramStart"/>
      <w:r>
        <w:rPr>
          <w:rStyle w:val="nfase"/>
          <w:rFonts w:ascii="Arial" w:eastAsia="SimSun" w:hAnsi="Arial" w:cs="Arial"/>
          <w:color w:val="000000"/>
          <w:sz w:val="16"/>
          <w:szCs w:val="16"/>
          <w:shd w:val="clear" w:color="auto" w:fill="FFFFFF"/>
        </w:rPr>
        <w:t>6</w:t>
      </w:r>
      <w:proofErr w:type="gramEnd"/>
      <w:r>
        <w:rPr>
          <w:rStyle w:val="nfase"/>
          <w:rFonts w:ascii="Arial" w:eastAsia="SimSun" w:hAnsi="Arial" w:cs="Arial"/>
          <w:color w:val="000000"/>
          <w:sz w:val="16"/>
          <w:szCs w:val="16"/>
          <w:shd w:val="clear" w:color="auto" w:fill="FFFFFF"/>
        </w:rPr>
        <w:t xml:space="preserve"> de maio de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41F" w:rsidRDefault="008D40E6">
    <w:pPr>
      <w:jc w:val="center"/>
      <w:rPr>
        <w:rFonts w:ascii="Carlito" w:hAnsi="Carlito" w:cs="Carlito"/>
        <w:bCs/>
      </w:rPr>
    </w:pPr>
    <w:r>
      <w:rPr>
        <w:noProof/>
      </w:rP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
                  <a:stretch>
                    <a:fillRect/>
                  </a:stretch>
                </pic:blipFill>
                <pic:spPr>
                  <a:xfrm>
                    <a:off x="0" y="0"/>
                    <a:ext cx="1769110" cy="524510"/>
                  </a:xfrm>
                  <a:prstGeom prst="rect">
                    <a:avLst/>
                  </a:prstGeom>
                  <a:noFill/>
                  <a:ln>
                    <a:noFill/>
                  </a:ln>
                </pic:spPr>
              </pic:pic>
            </a:graphicData>
          </a:graphic>
        </wp:anchor>
      </w:drawing>
    </w:r>
  </w:p>
  <w:p w:rsidR="0023041F" w:rsidRDefault="0023041F">
    <w:pPr>
      <w:jc w:val="center"/>
      <w:rPr>
        <w:rFonts w:ascii="Carlito" w:hAnsi="Carlito" w:cs="Carlito"/>
        <w:bCs/>
      </w:rPr>
    </w:pPr>
  </w:p>
  <w:p w:rsidR="0023041F" w:rsidRDefault="0023041F">
    <w:pPr>
      <w:keepNext/>
      <w:overflowPunct w:val="0"/>
      <w:jc w:val="center"/>
      <w:rPr>
        <w:rFonts w:cs="Arial"/>
        <w:bCs/>
        <w:sz w:val="21"/>
        <w:szCs w:val="21"/>
      </w:rPr>
    </w:pPr>
  </w:p>
  <w:p w:rsidR="0023041F" w:rsidRDefault="0023041F">
    <w:pPr>
      <w:keepNext/>
      <w:overflowPunct w:val="0"/>
      <w:jc w:val="center"/>
      <w:rPr>
        <w:rFonts w:cs="Arial"/>
        <w:bCs/>
        <w:sz w:val="21"/>
        <w:szCs w:val="21"/>
      </w:rPr>
    </w:pPr>
  </w:p>
  <w:p w:rsidR="0023041F" w:rsidRDefault="0023041F">
    <w:pPr>
      <w:keepNext/>
      <w:overflowPunct w:val="0"/>
      <w:jc w:val="center"/>
      <w:rPr>
        <w:rFonts w:cs="Arial"/>
        <w:bCs/>
        <w:sz w:val="21"/>
        <w:szCs w:val="21"/>
      </w:rPr>
    </w:pPr>
  </w:p>
  <w:p w:rsidR="0023041F" w:rsidRDefault="008D40E6">
    <w:pPr>
      <w:keepNext/>
      <w:overflowPunct w:val="0"/>
      <w:jc w:val="center"/>
      <w:rPr>
        <w:rFonts w:ascii="Arial" w:hAnsi="Arial" w:cs="Arial"/>
        <w:sz w:val="21"/>
        <w:szCs w:val="21"/>
      </w:rPr>
    </w:pPr>
    <w:r>
      <w:rPr>
        <w:rFonts w:ascii="Arial" w:hAnsi="Arial" w:cs="Arial"/>
        <w:noProof/>
        <w:sz w:val="21"/>
        <w:szCs w:val="21"/>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2"/>
                  <a:stretch>
                    <a:fillRect/>
                  </a:stretch>
                </pic:blipFill>
                <pic:spPr>
                  <a:xfrm>
                    <a:off x="0" y="0"/>
                    <a:ext cx="704850" cy="725170"/>
                  </a:xfrm>
                  <a:prstGeom prst="rect">
                    <a:avLst/>
                  </a:prstGeom>
                </pic:spPr>
              </pic:pic>
            </a:graphicData>
          </a:graphic>
        </wp:anchor>
      </w:drawing>
    </w:r>
    <w:r>
      <w:rPr>
        <w:rFonts w:ascii="Arial" w:hAnsi="Arial" w:cs="Arial"/>
        <w:bCs/>
        <w:sz w:val="21"/>
        <w:szCs w:val="21"/>
      </w:rPr>
      <w:t>MINISTÉRIO DA EDUCAÇÃO</w:t>
    </w:r>
  </w:p>
  <w:p w:rsidR="0023041F" w:rsidRDefault="008D40E6">
    <w:pPr>
      <w:keepNext/>
      <w:overflowPunct w:val="0"/>
      <w:jc w:val="center"/>
      <w:rPr>
        <w:rFonts w:ascii="Arial" w:hAnsi="Arial" w:cs="Arial"/>
        <w:sz w:val="21"/>
        <w:szCs w:val="21"/>
      </w:rPr>
    </w:pPr>
    <w:r>
      <w:rPr>
        <w:rFonts w:ascii="Arial" w:hAnsi="Arial" w:cs="Arial"/>
        <w:bCs/>
        <w:sz w:val="21"/>
        <w:szCs w:val="21"/>
      </w:rPr>
      <w:t>Secretaria de Educação Profissional e Tecnológica</w:t>
    </w:r>
  </w:p>
  <w:p w:rsidR="0023041F" w:rsidRDefault="008D40E6">
    <w:pPr>
      <w:keepNext/>
      <w:overflowPunct w:val="0"/>
      <w:jc w:val="center"/>
      <w:rPr>
        <w:rFonts w:ascii="Arial" w:hAnsi="Arial" w:cs="Arial"/>
        <w:sz w:val="21"/>
        <w:szCs w:val="21"/>
      </w:rPr>
    </w:pPr>
    <w:r>
      <w:rPr>
        <w:rFonts w:ascii="Arial" w:hAnsi="Arial" w:cs="Arial"/>
        <w:bCs/>
        <w:sz w:val="21"/>
        <w:szCs w:val="21"/>
      </w:rPr>
      <w:t xml:space="preserve">Instituto Federal de Educação, Ciência e Tecnologia da </w:t>
    </w:r>
    <w:proofErr w:type="gramStart"/>
    <w:r>
      <w:rPr>
        <w:rFonts w:ascii="Arial" w:hAnsi="Arial" w:cs="Arial"/>
        <w:bCs/>
        <w:sz w:val="21"/>
        <w:szCs w:val="21"/>
      </w:rPr>
      <w:t>Paraíba</w:t>
    </w:r>
    <w:proofErr w:type="gramEnd"/>
  </w:p>
  <w:p w:rsidR="0023041F" w:rsidRDefault="008D40E6">
    <w:pPr>
      <w:keepNext/>
      <w:tabs>
        <w:tab w:val="left" w:pos="4735"/>
      </w:tabs>
      <w:overflowPunct w:val="0"/>
      <w:jc w:val="center"/>
      <w:rPr>
        <w:rFonts w:ascii="Arial" w:hAnsi="Arial" w:cs="Arial"/>
        <w:sz w:val="21"/>
        <w:szCs w:val="21"/>
      </w:rPr>
    </w:pPr>
    <w:proofErr w:type="spellStart"/>
    <w:r>
      <w:rPr>
        <w:rFonts w:ascii="Arial" w:hAnsi="Arial" w:cs="Arial"/>
        <w:bCs/>
        <w:sz w:val="21"/>
        <w:szCs w:val="21"/>
      </w:rPr>
      <w:t>Pró-Reitoria</w:t>
    </w:r>
    <w:proofErr w:type="spellEnd"/>
    <w:r>
      <w:rPr>
        <w:rFonts w:ascii="Arial" w:hAnsi="Arial" w:cs="Arial"/>
        <w:bCs/>
        <w:sz w:val="21"/>
        <w:szCs w:val="21"/>
      </w:rPr>
      <w:t xml:space="preserve"> de Administração e Finanças</w:t>
    </w:r>
  </w:p>
  <w:p w:rsidR="0023041F" w:rsidRDefault="0023041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Commarcadores5"/>
      <w:lvlText w:val=""/>
      <w:lvlJc w:val="left"/>
      <w:pPr>
        <w:tabs>
          <w:tab w:val="left" w:pos="1492"/>
        </w:tabs>
        <w:ind w:left="1492" w:hanging="360"/>
      </w:pPr>
      <w:rPr>
        <w:rFonts w:ascii="Symbol" w:hAnsi="Symbol" w:hint="default"/>
      </w:rPr>
    </w:lvl>
  </w:abstractNum>
  <w:abstractNum w:abstractNumId="1">
    <w:nsid w:val="17251391"/>
    <w:multiLevelType w:val="multilevel"/>
    <w:tmpl w:val="17251391"/>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1D5C100D"/>
    <w:multiLevelType w:val="multilevel"/>
    <w:tmpl w:val="1D5C100D"/>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46250F7"/>
    <w:multiLevelType w:val="multilevel"/>
    <w:tmpl w:val="346250F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58C70088"/>
    <w:multiLevelType w:val="multilevel"/>
    <w:tmpl w:val="58C70088"/>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9D3778B"/>
    <w:multiLevelType w:val="multilevel"/>
    <w:tmpl w:val="79D3778B"/>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066C8"/>
    <w:rsid w:val="00007043"/>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060E"/>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512E"/>
    <w:rsid w:val="000A674F"/>
    <w:rsid w:val="000B1626"/>
    <w:rsid w:val="000B1C01"/>
    <w:rsid w:val="000B226F"/>
    <w:rsid w:val="000B283A"/>
    <w:rsid w:val="000B34D8"/>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0FCF"/>
    <w:rsid w:val="000F113C"/>
    <w:rsid w:val="000F1290"/>
    <w:rsid w:val="000F1C1C"/>
    <w:rsid w:val="000F2B66"/>
    <w:rsid w:val="000F2D6D"/>
    <w:rsid w:val="000F4088"/>
    <w:rsid w:val="000F4F96"/>
    <w:rsid w:val="000F5A07"/>
    <w:rsid w:val="0010044D"/>
    <w:rsid w:val="00100990"/>
    <w:rsid w:val="00100BD1"/>
    <w:rsid w:val="00100E2B"/>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A14"/>
    <w:rsid w:val="00194F7C"/>
    <w:rsid w:val="001954FC"/>
    <w:rsid w:val="001959DA"/>
    <w:rsid w:val="001A0186"/>
    <w:rsid w:val="001A0528"/>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2E2"/>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343D"/>
    <w:rsid w:val="002241A2"/>
    <w:rsid w:val="002267BC"/>
    <w:rsid w:val="00227861"/>
    <w:rsid w:val="0023041F"/>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09ED"/>
    <w:rsid w:val="00261723"/>
    <w:rsid w:val="00261925"/>
    <w:rsid w:val="0026386A"/>
    <w:rsid w:val="002656A2"/>
    <w:rsid w:val="00265B35"/>
    <w:rsid w:val="00267125"/>
    <w:rsid w:val="00267B22"/>
    <w:rsid w:val="00271CB6"/>
    <w:rsid w:val="0027248A"/>
    <w:rsid w:val="0027301A"/>
    <w:rsid w:val="0027381F"/>
    <w:rsid w:val="002746FE"/>
    <w:rsid w:val="00276ECC"/>
    <w:rsid w:val="00280FA2"/>
    <w:rsid w:val="00283A12"/>
    <w:rsid w:val="00283D51"/>
    <w:rsid w:val="00285733"/>
    <w:rsid w:val="0028679E"/>
    <w:rsid w:val="0028765E"/>
    <w:rsid w:val="00287D22"/>
    <w:rsid w:val="0029037D"/>
    <w:rsid w:val="002923A3"/>
    <w:rsid w:val="002927E7"/>
    <w:rsid w:val="002937D4"/>
    <w:rsid w:val="00293D30"/>
    <w:rsid w:val="002961D6"/>
    <w:rsid w:val="0029643B"/>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3329"/>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2C3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396F"/>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3A6B"/>
    <w:rsid w:val="00476C51"/>
    <w:rsid w:val="004773FC"/>
    <w:rsid w:val="00480328"/>
    <w:rsid w:val="00482163"/>
    <w:rsid w:val="004834FC"/>
    <w:rsid w:val="00483B15"/>
    <w:rsid w:val="00483FB9"/>
    <w:rsid w:val="00485687"/>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C7C13"/>
    <w:rsid w:val="004D067A"/>
    <w:rsid w:val="004D31CA"/>
    <w:rsid w:val="004D38D3"/>
    <w:rsid w:val="004D400A"/>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22DB"/>
    <w:rsid w:val="005846C9"/>
    <w:rsid w:val="005873FC"/>
    <w:rsid w:val="00590EAF"/>
    <w:rsid w:val="0059549E"/>
    <w:rsid w:val="00595D9D"/>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29C7"/>
    <w:rsid w:val="005F333B"/>
    <w:rsid w:val="005F51F9"/>
    <w:rsid w:val="005F6AE0"/>
    <w:rsid w:val="005F6F64"/>
    <w:rsid w:val="005F7566"/>
    <w:rsid w:val="005F76E7"/>
    <w:rsid w:val="005F7AE3"/>
    <w:rsid w:val="005F7B0A"/>
    <w:rsid w:val="00600718"/>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4CBF"/>
    <w:rsid w:val="00635B69"/>
    <w:rsid w:val="00640F39"/>
    <w:rsid w:val="0064233A"/>
    <w:rsid w:val="006431A0"/>
    <w:rsid w:val="00644475"/>
    <w:rsid w:val="006477A7"/>
    <w:rsid w:val="00647C0B"/>
    <w:rsid w:val="0065019F"/>
    <w:rsid w:val="00651A2B"/>
    <w:rsid w:val="00652486"/>
    <w:rsid w:val="0065349D"/>
    <w:rsid w:val="006536A3"/>
    <w:rsid w:val="006549BF"/>
    <w:rsid w:val="00655AAF"/>
    <w:rsid w:val="00656A30"/>
    <w:rsid w:val="0066135B"/>
    <w:rsid w:val="00661946"/>
    <w:rsid w:val="0066288A"/>
    <w:rsid w:val="00663029"/>
    <w:rsid w:val="00666139"/>
    <w:rsid w:val="006673E7"/>
    <w:rsid w:val="00667C76"/>
    <w:rsid w:val="00671932"/>
    <w:rsid w:val="00672293"/>
    <w:rsid w:val="006735EB"/>
    <w:rsid w:val="00674964"/>
    <w:rsid w:val="00675EF4"/>
    <w:rsid w:val="006776B9"/>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42BD"/>
    <w:rsid w:val="00766275"/>
    <w:rsid w:val="0076696B"/>
    <w:rsid w:val="007679B9"/>
    <w:rsid w:val="007725B4"/>
    <w:rsid w:val="00773785"/>
    <w:rsid w:val="0077505F"/>
    <w:rsid w:val="00775259"/>
    <w:rsid w:val="00775540"/>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1941"/>
    <w:rsid w:val="007D1F22"/>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17D98"/>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683"/>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40E6"/>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1F1B"/>
    <w:rsid w:val="009828C6"/>
    <w:rsid w:val="00982964"/>
    <w:rsid w:val="00983341"/>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550D"/>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68C"/>
    <w:rsid w:val="00A12A7C"/>
    <w:rsid w:val="00A1330E"/>
    <w:rsid w:val="00A138DE"/>
    <w:rsid w:val="00A140F7"/>
    <w:rsid w:val="00A15328"/>
    <w:rsid w:val="00A215A8"/>
    <w:rsid w:val="00A22790"/>
    <w:rsid w:val="00A23838"/>
    <w:rsid w:val="00A23944"/>
    <w:rsid w:val="00A25FA0"/>
    <w:rsid w:val="00A2678B"/>
    <w:rsid w:val="00A31A3C"/>
    <w:rsid w:val="00A31C92"/>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BB1"/>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858D0"/>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4E53"/>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4EC"/>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589F"/>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08BF"/>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43C4"/>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1CA"/>
    <w:rsid w:val="00BD3419"/>
    <w:rsid w:val="00BD43E5"/>
    <w:rsid w:val="00BD5479"/>
    <w:rsid w:val="00BD57EF"/>
    <w:rsid w:val="00BD59E3"/>
    <w:rsid w:val="00BD771F"/>
    <w:rsid w:val="00BD7FD7"/>
    <w:rsid w:val="00BE0315"/>
    <w:rsid w:val="00BE05F0"/>
    <w:rsid w:val="00BE091A"/>
    <w:rsid w:val="00BE1772"/>
    <w:rsid w:val="00BE1DEB"/>
    <w:rsid w:val="00BE49D1"/>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289"/>
    <w:rsid w:val="00CD2D54"/>
    <w:rsid w:val="00CD5288"/>
    <w:rsid w:val="00CD66E6"/>
    <w:rsid w:val="00CD6ABB"/>
    <w:rsid w:val="00CE1983"/>
    <w:rsid w:val="00CE2909"/>
    <w:rsid w:val="00CE417B"/>
    <w:rsid w:val="00CE4C21"/>
    <w:rsid w:val="00CE53E5"/>
    <w:rsid w:val="00CE5CF2"/>
    <w:rsid w:val="00CE71E9"/>
    <w:rsid w:val="00CF1481"/>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0910"/>
    <w:rsid w:val="00D13087"/>
    <w:rsid w:val="00D16AA9"/>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2593"/>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53D"/>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065FD"/>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5880"/>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2F4D"/>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 w:val="02AD16A1"/>
    <w:rsid w:val="0C546A68"/>
    <w:rsid w:val="0DE06AE0"/>
    <w:rsid w:val="251E4BB7"/>
    <w:rsid w:val="2FAA71A9"/>
    <w:rsid w:val="3557571F"/>
    <w:rsid w:val="49D573F7"/>
    <w:rsid w:val="5C3D11FD"/>
    <w:rsid w:val="60A8129D"/>
    <w:rsid w:val="61E763C3"/>
    <w:rsid w:val="65CC7E3B"/>
    <w:rsid w:val="7D7C236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semiHidden="0" w:uiPriority="99" w:qFormat="1"/>
    <w:lsdException w:name="header" w:semiHidden="0" w:unhideWhenUsed="0" w:qFormat="1"/>
    <w:lsdException w:name="footer" w:semiHidden="0" w:uiPriority="99" w:unhideWhenUsed="0" w:qFormat="1"/>
    <w:lsdException w:name="caption" w:qFormat="1"/>
    <w:lsdException w:name="footnote reference" w:qFormat="1"/>
    <w:lsdException w:name="annotation reference" w:semiHidden="0" w:uiPriority="99" w:qFormat="1"/>
    <w:lsdException w:name="List Number" w:semiHidden="0" w:unhideWhenUsed="0"/>
    <w:lsdException w:name="List 4" w:semiHidden="0" w:unhideWhenUsed="0"/>
    <w:lsdException w:name="List 5" w:semiHidden="0" w:unhideWhenUsed="0"/>
    <w:lsdException w:name="List Bullet 5" w:semiHidden="0" w:unhideWhenUsed="0" w:qFormat="1"/>
    <w:lsdException w:name="Title" w:semiHidden="0" w:unhideWhenUsed="0" w:qFormat="1"/>
    <w:lsdException w:name="Default Paragraph Font" w:uiPriority="1" w:qFormat="1"/>
    <w:lsdException w:name="Body Text" w:semiHidden="0"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Ecofont_Spranq_eco_Sans" w:hAnsi="Ecofont_Spranq_eco_Sans" w:cs="Tahoma"/>
      <w:sz w:val="24"/>
      <w:szCs w:val="24"/>
    </w:rPr>
  </w:style>
  <w:style w:type="paragraph" w:styleId="Ttulo1">
    <w:name w:val="heading 1"/>
    <w:basedOn w:val="Normal"/>
    <w:next w:val="Normal"/>
    <w:link w:val="Ttulo1Char"/>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99"/>
    <w:unhideWhenUsed/>
    <w:qFormat/>
    <w:pPr>
      <w:spacing w:before="100" w:beforeAutospacing="1" w:after="100" w:afterAutospacing="1"/>
    </w:pPr>
    <w:rPr>
      <w:rFonts w:ascii="Times New Roman" w:eastAsia="Times New Roman" w:hAnsi="Times New Roman" w:cs="Times New Roman"/>
    </w:rPr>
  </w:style>
  <w:style w:type="paragraph" w:styleId="Textodecomentrio">
    <w:name w:val="annotation text"/>
    <w:basedOn w:val="Normal"/>
    <w:link w:val="TextodecomentrioChar"/>
    <w:uiPriority w:val="99"/>
    <w:unhideWhenUsed/>
    <w:qFormat/>
    <w:rPr>
      <w:sz w:val="20"/>
      <w:szCs w:val="20"/>
    </w:rPr>
  </w:style>
  <w:style w:type="paragraph" w:styleId="Ttulo">
    <w:name w:val="Title"/>
    <w:basedOn w:val="Normal"/>
    <w:next w:val="Normal"/>
    <w:link w:val="TtuloChar"/>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qFormat/>
    <w:pPr>
      <w:tabs>
        <w:tab w:val="center" w:pos="4252"/>
        <w:tab w:val="right" w:pos="8504"/>
      </w:tabs>
    </w:pPr>
  </w:style>
  <w:style w:type="paragraph" w:styleId="Assuntodocomentrio">
    <w:name w:val="annotation subject"/>
    <w:basedOn w:val="Textodecomentrio"/>
    <w:next w:val="Textodecomentrio"/>
    <w:link w:val="AssuntodocomentrioChar"/>
    <w:semiHidden/>
    <w:unhideWhenUsed/>
    <w:qFormat/>
    <w:rPr>
      <w:b/>
      <w:bCs/>
    </w:rPr>
  </w:style>
  <w:style w:type="paragraph" w:styleId="Rodap">
    <w:name w:val="footer"/>
    <w:basedOn w:val="Normal"/>
    <w:link w:val="RodapChar"/>
    <w:uiPriority w:val="99"/>
    <w:qFormat/>
    <w:pPr>
      <w:tabs>
        <w:tab w:val="center" w:pos="4252"/>
        <w:tab w:val="right" w:pos="8504"/>
      </w:tabs>
    </w:pPr>
  </w:style>
  <w:style w:type="paragraph" w:styleId="Textodebalo">
    <w:name w:val="Balloon Text"/>
    <w:basedOn w:val="Normal"/>
    <w:link w:val="TextodebaloChar"/>
    <w:qFormat/>
    <w:rPr>
      <w:rFonts w:ascii="Tahoma" w:hAnsi="Tahoma"/>
      <w:sz w:val="16"/>
      <w:szCs w:val="16"/>
    </w:rPr>
  </w:style>
  <w:style w:type="paragraph" w:styleId="Textodenotaderodap">
    <w:name w:val="footnote text"/>
    <w:basedOn w:val="Normal"/>
    <w:semiHidden/>
    <w:unhideWhenUsed/>
    <w:qFormat/>
    <w:pPr>
      <w:snapToGrid w:val="0"/>
    </w:pPr>
    <w:rPr>
      <w:sz w:val="18"/>
      <w:szCs w:val="18"/>
    </w:rPr>
  </w:style>
  <w:style w:type="character" w:styleId="Refdecomentrio">
    <w:name w:val="annotation reference"/>
    <w:basedOn w:val="Fontepargpadro"/>
    <w:uiPriority w:val="99"/>
    <w:unhideWhenUsed/>
    <w:qFormat/>
    <w:rPr>
      <w:sz w:val="16"/>
      <w:szCs w:val="16"/>
    </w:rPr>
  </w:style>
  <w:style w:type="character" w:styleId="nfase">
    <w:name w:val="Emphasis"/>
    <w:basedOn w:val="Fontepargpadro"/>
    <w:qFormat/>
    <w:rPr>
      <w:i/>
      <w:iCs/>
    </w:rPr>
  </w:style>
  <w:style w:type="character" w:styleId="Refdenotaderodap">
    <w:name w:val="footnote reference"/>
    <w:basedOn w:val="Fontepargpadro"/>
    <w:semiHidden/>
    <w:unhideWhenUsed/>
    <w:qFormat/>
    <w:rPr>
      <w:vertAlign w:val="superscript"/>
    </w:rPr>
  </w:style>
  <w:style w:type="character" w:styleId="Hyperlink">
    <w:name w:val="Hyperlink"/>
    <w:qFormat/>
    <w:rPr>
      <w:color w:val="000080"/>
      <w:u w:val="single"/>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ind w:left="720"/>
      <w:contextualSpacing/>
    </w:pPr>
  </w:style>
  <w:style w:type="character" w:customStyle="1" w:styleId="TextodebaloChar">
    <w:name w:val="Texto de balão Char"/>
    <w:link w:val="Textodebalo"/>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ascii="Arial" w:hAnsi="Arial"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qFormat/>
    <w:rPr>
      <w:rFonts w:ascii="Arial" w:eastAsia="Calibri" w:hAnsi="Arial" w:cs="Tahoma"/>
      <w:i/>
      <w:iCs/>
      <w:color w:val="000000"/>
      <w:szCs w:val="24"/>
      <w:shd w:val="clear" w:color="auto" w:fill="FFFFCC"/>
    </w:r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link w:val="Cabealho"/>
    <w:qFormat/>
    <w:rPr>
      <w:rFonts w:ascii="Ecofont_Spranq_eco_Sans" w:hAnsi="Ecofont_Spranq_eco_Sans" w:cs="Tahoma"/>
      <w:sz w:val="24"/>
      <w:szCs w:val="24"/>
    </w:rPr>
  </w:style>
  <w:style w:type="character" w:customStyle="1" w:styleId="RodapChar">
    <w:name w:val="Rodapé Char"/>
    <w:link w:val="Rodap"/>
    <w:uiPriority w:val="99"/>
    <w:qFormat/>
    <w:rPr>
      <w:rFonts w:ascii="Ecofont_Spranq_eco_Sans" w:hAnsi="Ecofont_Spranq_eco_Sans" w:cs="Tahoma"/>
      <w:sz w:val="24"/>
      <w:szCs w:val="24"/>
    </w:rPr>
  </w:style>
  <w:style w:type="character" w:customStyle="1" w:styleId="TextodecomentrioChar">
    <w:name w:val="Texto de comentário Char"/>
    <w:basedOn w:val="Fontepargpadro"/>
    <w:link w:val="Textodecomentrio"/>
    <w:uiPriority w:val="99"/>
    <w:qFormat/>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semiHidden/>
    <w:qFormat/>
    <w:rPr>
      <w:rFonts w:ascii="Ecofont_Spranq_eco_Sans" w:hAnsi="Ecofont_Spranq_eco_Sans" w:cs="Tahoma"/>
      <w:b/>
      <w:bCs/>
      <w:lang w:eastAsia="pt-BR"/>
    </w:rPr>
  </w:style>
  <w:style w:type="character" w:customStyle="1" w:styleId="Ttulo4Char">
    <w:name w:val="Título 4 Char"/>
    <w:basedOn w:val="Fontepargpadro"/>
    <w:link w:val="Ttulo4"/>
    <w:qFormat/>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pPr>
      <w:numPr>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qFormat/>
    <w:pPr>
      <w:jc w:val="left"/>
    </w:pPr>
    <w:rPr>
      <w:rFonts w:cstheme="majorBidi"/>
      <w:color w:val="000000" w:themeColor="text1"/>
      <w:spacing w:val="5"/>
      <w:kern w:val="28"/>
      <w:sz w:val="52"/>
      <w:szCs w:val="52"/>
    </w:rPr>
  </w:style>
  <w:style w:type="character" w:customStyle="1" w:styleId="TtuloChar">
    <w:name w:val="Título Char"/>
    <w:basedOn w:val="Fontepargpadro"/>
    <w:link w:val="Ttulo"/>
    <w:qFormat/>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qFormat/>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qFormat/>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Pr>
      <w:rFonts w:ascii="Ecofont_Spranq_eco_Sans" w:eastAsiaTheme="majorEastAsia" w:hAnsi="Ecofont_Spranq_eco_Sans" w:cstheme="majorBidi"/>
      <w:b/>
      <w:bCs/>
      <w:color w:val="000000" w:themeColor="text1"/>
      <w:spacing w:val="5"/>
      <w:kern w:val="28"/>
      <w:sz w:val="52"/>
      <w:szCs w:val="52"/>
      <w:lang w:eastAsia="pt-BR"/>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qFormat/>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qFormat/>
  </w:style>
  <w:style w:type="character" w:customStyle="1" w:styleId="eop">
    <w:name w:val="eop"/>
    <w:basedOn w:val="Fontepargpadro"/>
    <w:qFormat/>
  </w:style>
  <w:style w:type="character" w:customStyle="1" w:styleId="spellingerror">
    <w:name w:val="spellingerror"/>
    <w:basedOn w:val="Fontepargpadro"/>
    <w:qFormat/>
  </w:style>
  <w:style w:type="character" w:customStyle="1" w:styleId="CorpodetextoChar">
    <w:name w:val="Corpo de texto Char"/>
    <w:basedOn w:val="Fontepargpadro"/>
    <w:link w:val="Corpodetexto"/>
    <w:uiPriority w:val="99"/>
    <w:qFormat/>
    <w:rPr>
      <w:rFonts w:eastAsia="Times New Roman"/>
      <w:sz w:val="24"/>
      <w:szCs w:val="24"/>
      <w:lang w:eastAsia="pt-BR"/>
    </w:rPr>
  </w:style>
  <w:style w:type="paragraph" w:customStyle="1" w:styleId="Nivel10">
    <w:name w:val="Nivel1"/>
    <w:basedOn w:val="Ttulo1"/>
    <w:link w:val="Nivel1Char"/>
    <w:qFormat/>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qFormat/>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pPr>
      <w:ind w:left="720"/>
    </w:pPr>
    <w:rPr>
      <w:rFonts w:eastAsia="Times New Roman" w:cs="Ecofont_Spranq_eco_Sans"/>
    </w:rPr>
  </w:style>
  <w:style w:type="paragraph" w:customStyle="1" w:styleId="Nivel2">
    <w:name w:val="Nivel 2"/>
    <w:qFormat/>
    <w:pPr>
      <w:numPr>
        <w:ilvl w:val="1"/>
        <w:numId w:val="3"/>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pPr>
      <w:numPr>
        <w:ilvl w:val="0"/>
      </w:numPr>
    </w:pPr>
    <w:rPr>
      <w:rFonts w:cs="Arial"/>
      <w:b/>
    </w:rPr>
  </w:style>
  <w:style w:type="paragraph" w:customStyle="1" w:styleId="Nivel3">
    <w:name w:val="Nivel 3"/>
    <w:basedOn w:val="Nivel2"/>
    <w:qFormat/>
    <w:pPr>
      <w:numPr>
        <w:ilvl w:val="2"/>
      </w:numPr>
    </w:pPr>
    <w:rPr>
      <w:rFonts w:cs="Arial"/>
      <w:color w:val="000000"/>
    </w:rPr>
  </w:style>
  <w:style w:type="paragraph" w:customStyle="1" w:styleId="Nivel4">
    <w:name w:val="Nivel 4"/>
    <w:basedOn w:val="Nivel3"/>
    <w:link w:val="Nivel4Char"/>
    <w:qFormat/>
    <w:pPr>
      <w:numPr>
        <w:ilvl w:val="3"/>
      </w:numPr>
    </w:pPr>
    <w:rPr>
      <w:color w:val="auto"/>
    </w:rPr>
  </w:style>
  <w:style w:type="paragraph" w:customStyle="1" w:styleId="Nivel5">
    <w:name w:val="Nivel 5"/>
    <w:basedOn w:val="Nivel4"/>
    <w:qFormat/>
    <w:pPr>
      <w:numPr>
        <w:ilvl w:val="4"/>
      </w:numPr>
      <w:ind w:left="3348" w:hanging="1080"/>
    </w:pPr>
  </w:style>
  <w:style w:type="character" w:customStyle="1" w:styleId="Nivel4Char">
    <w:name w:val="Nivel 4 Char"/>
    <w:basedOn w:val="Fontepargpadro"/>
    <w:link w:val="Nivel4"/>
    <w:qFormat/>
    <w:rPr>
      <w:rFonts w:ascii="Ecofont_Spranq_eco_Sans" w:eastAsia="Arial Unicode MS" w:hAnsi="Ecofont_Spranq_eco_Sans" w:cs="Arial"/>
      <w:lang w:eastAsia="pt-BR"/>
    </w:rPr>
  </w:style>
  <w:style w:type="paragraph" w:customStyle="1" w:styleId="textbody">
    <w:name w:val="textbody"/>
    <w:basedOn w:val="Normal"/>
    <w:qFormat/>
    <w:pPr>
      <w:spacing w:before="100" w:beforeAutospacing="1" w:after="100" w:afterAutospacing="1"/>
    </w:pPr>
    <w:rPr>
      <w:rFonts w:ascii="Times New Roman" w:eastAsia="Times New Roman" w:hAnsi="Times New Roman" w:cs="Times New Roman"/>
    </w:rPr>
  </w:style>
  <w:style w:type="paragraph" w:customStyle="1" w:styleId="Standard">
    <w:name w:val="Standard"/>
    <w:qFormat/>
    <w:pPr>
      <w:widowControl w:val="0"/>
      <w:suppressAutoHyphens/>
      <w:textAlignment w:val="baseline"/>
    </w:pPr>
    <w:rPr>
      <w:rFonts w:eastAsia="SimSun" w:cs="Mangal"/>
      <w:kern w:val="2"/>
      <w:sz w:val="24"/>
      <w:lang w:eastAsia="en-US"/>
    </w:rPr>
  </w:style>
  <w:style w:type="character" w:customStyle="1" w:styleId="LinkdaInternet">
    <w:name w:val="Link da Internet"/>
    <w:basedOn w:val="Fontepargpadro"/>
    <w:qFormat/>
    <w:rPr>
      <w:color w:val="000080"/>
      <w:u w:val="single"/>
    </w:rPr>
  </w:style>
  <w:style w:type="paragraph" w:customStyle="1" w:styleId="Rodap1">
    <w:name w:val="Rodapé1"/>
    <w:basedOn w:val="Normal"/>
    <w:uiPriority w:val="99"/>
    <w:qFormat/>
    <w:pPr>
      <w:suppressLineNumbers/>
      <w:tabs>
        <w:tab w:val="center" w:pos="4252"/>
        <w:tab w:val="right" w:pos="8504"/>
      </w:tabs>
    </w:pPr>
  </w:style>
  <w:style w:type="paragraph" w:customStyle="1" w:styleId="Cabealho1">
    <w:name w:val="Cabeçalho1"/>
    <w:basedOn w:val="Normal"/>
    <w:qFormat/>
    <w:pPr>
      <w:tabs>
        <w:tab w:val="center" w:pos="4252"/>
        <w:tab w:val="right" w:pos="8504"/>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semiHidden="0" w:uiPriority="99" w:qFormat="1"/>
    <w:lsdException w:name="header" w:semiHidden="0" w:unhideWhenUsed="0" w:qFormat="1"/>
    <w:lsdException w:name="footer" w:semiHidden="0" w:uiPriority="99" w:unhideWhenUsed="0" w:qFormat="1"/>
    <w:lsdException w:name="caption" w:qFormat="1"/>
    <w:lsdException w:name="footnote reference" w:qFormat="1"/>
    <w:lsdException w:name="annotation reference" w:semiHidden="0" w:uiPriority="99" w:qFormat="1"/>
    <w:lsdException w:name="List Number" w:semiHidden="0" w:unhideWhenUsed="0"/>
    <w:lsdException w:name="List 4" w:semiHidden="0" w:unhideWhenUsed="0"/>
    <w:lsdException w:name="List 5" w:semiHidden="0" w:unhideWhenUsed="0"/>
    <w:lsdException w:name="List Bullet 5" w:semiHidden="0" w:unhideWhenUsed="0" w:qFormat="1"/>
    <w:lsdException w:name="Title" w:semiHidden="0" w:unhideWhenUsed="0" w:qFormat="1"/>
    <w:lsdException w:name="Default Paragraph Font" w:uiPriority="1" w:qFormat="1"/>
    <w:lsdException w:name="Body Text" w:semiHidden="0"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Ecofont_Spranq_eco_Sans" w:hAnsi="Ecofont_Spranq_eco_Sans" w:cs="Tahoma"/>
      <w:sz w:val="24"/>
      <w:szCs w:val="24"/>
    </w:rPr>
  </w:style>
  <w:style w:type="paragraph" w:styleId="Ttulo1">
    <w:name w:val="heading 1"/>
    <w:basedOn w:val="Normal"/>
    <w:next w:val="Normal"/>
    <w:link w:val="Ttulo1Char"/>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99"/>
    <w:unhideWhenUsed/>
    <w:qFormat/>
    <w:pPr>
      <w:spacing w:before="100" w:beforeAutospacing="1" w:after="100" w:afterAutospacing="1"/>
    </w:pPr>
    <w:rPr>
      <w:rFonts w:ascii="Times New Roman" w:eastAsia="Times New Roman" w:hAnsi="Times New Roman" w:cs="Times New Roman"/>
    </w:rPr>
  </w:style>
  <w:style w:type="paragraph" w:styleId="Textodecomentrio">
    <w:name w:val="annotation text"/>
    <w:basedOn w:val="Normal"/>
    <w:link w:val="TextodecomentrioChar"/>
    <w:uiPriority w:val="99"/>
    <w:unhideWhenUsed/>
    <w:qFormat/>
    <w:rPr>
      <w:sz w:val="20"/>
      <w:szCs w:val="20"/>
    </w:rPr>
  </w:style>
  <w:style w:type="paragraph" w:styleId="Ttulo">
    <w:name w:val="Title"/>
    <w:basedOn w:val="Normal"/>
    <w:next w:val="Normal"/>
    <w:link w:val="TtuloChar"/>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qFormat/>
    <w:pPr>
      <w:tabs>
        <w:tab w:val="center" w:pos="4252"/>
        <w:tab w:val="right" w:pos="8504"/>
      </w:tabs>
    </w:pPr>
  </w:style>
  <w:style w:type="paragraph" w:styleId="Assuntodocomentrio">
    <w:name w:val="annotation subject"/>
    <w:basedOn w:val="Textodecomentrio"/>
    <w:next w:val="Textodecomentrio"/>
    <w:link w:val="AssuntodocomentrioChar"/>
    <w:semiHidden/>
    <w:unhideWhenUsed/>
    <w:qFormat/>
    <w:rPr>
      <w:b/>
      <w:bCs/>
    </w:rPr>
  </w:style>
  <w:style w:type="paragraph" w:styleId="Rodap">
    <w:name w:val="footer"/>
    <w:basedOn w:val="Normal"/>
    <w:link w:val="RodapChar"/>
    <w:uiPriority w:val="99"/>
    <w:qFormat/>
    <w:pPr>
      <w:tabs>
        <w:tab w:val="center" w:pos="4252"/>
        <w:tab w:val="right" w:pos="8504"/>
      </w:tabs>
    </w:pPr>
  </w:style>
  <w:style w:type="paragraph" w:styleId="Textodebalo">
    <w:name w:val="Balloon Text"/>
    <w:basedOn w:val="Normal"/>
    <w:link w:val="TextodebaloChar"/>
    <w:qFormat/>
    <w:rPr>
      <w:rFonts w:ascii="Tahoma" w:hAnsi="Tahoma"/>
      <w:sz w:val="16"/>
      <w:szCs w:val="16"/>
    </w:rPr>
  </w:style>
  <w:style w:type="paragraph" w:styleId="Textodenotaderodap">
    <w:name w:val="footnote text"/>
    <w:basedOn w:val="Normal"/>
    <w:semiHidden/>
    <w:unhideWhenUsed/>
    <w:qFormat/>
    <w:pPr>
      <w:snapToGrid w:val="0"/>
    </w:pPr>
    <w:rPr>
      <w:sz w:val="18"/>
      <w:szCs w:val="18"/>
    </w:rPr>
  </w:style>
  <w:style w:type="character" w:styleId="Refdecomentrio">
    <w:name w:val="annotation reference"/>
    <w:basedOn w:val="Fontepargpadro"/>
    <w:uiPriority w:val="99"/>
    <w:unhideWhenUsed/>
    <w:qFormat/>
    <w:rPr>
      <w:sz w:val="16"/>
      <w:szCs w:val="16"/>
    </w:rPr>
  </w:style>
  <w:style w:type="character" w:styleId="nfase">
    <w:name w:val="Emphasis"/>
    <w:basedOn w:val="Fontepargpadro"/>
    <w:qFormat/>
    <w:rPr>
      <w:i/>
      <w:iCs/>
    </w:rPr>
  </w:style>
  <w:style w:type="character" w:styleId="Refdenotaderodap">
    <w:name w:val="footnote reference"/>
    <w:basedOn w:val="Fontepargpadro"/>
    <w:semiHidden/>
    <w:unhideWhenUsed/>
    <w:qFormat/>
    <w:rPr>
      <w:vertAlign w:val="superscript"/>
    </w:rPr>
  </w:style>
  <w:style w:type="character" w:styleId="Hyperlink">
    <w:name w:val="Hyperlink"/>
    <w:qFormat/>
    <w:rPr>
      <w:color w:val="000080"/>
      <w:u w:val="single"/>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ind w:left="720"/>
      <w:contextualSpacing/>
    </w:pPr>
  </w:style>
  <w:style w:type="character" w:customStyle="1" w:styleId="TextodebaloChar">
    <w:name w:val="Texto de balão Char"/>
    <w:link w:val="Textodebalo"/>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ascii="Arial" w:hAnsi="Arial"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qFormat/>
    <w:rPr>
      <w:rFonts w:ascii="Arial" w:eastAsia="Calibri" w:hAnsi="Arial" w:cs="Tahoma"/>
      <w:i/>
      <w:iCs/>
      <w:color w:val="000000"/>
      <w:szCs w:val="24"/>
      <w:shd w:val="clear" w:color="auto" w:fill="FFFFCC"/>
    </w:r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link w:val="Cabealho"/>
    <w:qFormat/>
    <w:rPr>
      <w:rFonts w:ascii="Ecofont_Spranq_eco_Sans" w:hAnsi="Ecofont_Spranq_eco_Sans" w:cs="Tahoma"/>
      <w:sz w:val="24"/>
      <w:szCs w:val="24"/>
    </w:rPr>
  </w:style>
  <w:style w:type="character" w:customStyle="1" w:styleId="RodapChar">
    <w:name w:val="Rodapé Char"/>
    <w:link w:val="Rodap"/>
    <w:uiPriority w:val="99"/>
    <w:qFormat/>
    <w:rPr>
      <w:rFonts w:ascii="Ecofont_Spranq_eco_Sans" w:hAnsi="Ecofont_Spranq_eco_Sans" w:cs="Tahoma"/>
      <w:sz w:val="24"/>
      <w:szCs w:val="24"/>
    </w:rPr>
  </w:style>
  <w:style w:type="character" w:customStyle="1" w:styleId="TextodecomentrioChar">
    <w:name w:val="Texto de comentário Char"/>
    <w:basedOn w:val="Fontepargpadro"/>
    <w:link w:val="Textodecomentrio"/>
    <w:uiPriority w:val="99"/>
    <w:qFormat/>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semiHidden/>
    <w:qFormat/>
    <w:rPr>
      <w:rFonts w:ascii="Ecofont_Spranq_eco_Sans" w:hAnsi="Ecofont_Spranq_eco_Sans" w:cs="Tahoma"/>
      <w:b/>
      <w:bCs/>
      <w:lang w:eastAsia="pt-BR"/>
    </w:rPr>
  </w:style>
  <w:style w:type="character" w:customStyle="1" w:styleId="Ttulo4Char">
    <w:name w:val="Título 4 Char"/>
    <w:basedOn w:val="Fontepargpadro"/>
    <w:link w:val="Ttulo4"/>
    <w:qFormat/>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pPr>
      <w:numPr>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qFormat/>
    <w:pPr>
      <w:jc w:val="left"/>
    </w:pPr>
    <w:rPr>
      <w:rFonts w:cstheme="majorBidi"/>
      <w:color w:val="000000" w:themeColor="text1"/>
      <w:spacing w:val="5"/>
      <w:kern w:val="28"/>
      <w:sz w:val="52"/>
      <w:szCs w:val="52"/>
    </w:rPr>
  </w:style>
  <w:style w:type="character" w:customStyle="1" w:styleId="TtuloChar">
    <w:name w:val="Título Char"/>
    <w:basedOn w:val="Fontepargpadro"/>
    <w:link w:val="Ttulo"/>
    <w:qFormat/>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qFormat/>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qFormat/>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Pr>
      <w:rFonts w:ascii="Ecofont_Spranq_eco_Sans" w:eastAsiaTheme="majorEastAsia" w:hAnsi="Ecofont_Spranq_eco_Sans" w:cstheme="majorBidi"/>
      <w:b/>
      <w:bCs/>
      <w:color w:val="000000" w:themeColor="text1"/>
      <w:spacing w:val="5"/>
      <w:kern w:val="28"/>
      <w:sz w:val="52"/>
      <w:szCs w:val="52"/>
      <w:lang w:eastAsia="pt-BR"/>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qFormat/>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qFormat/>
  </w:style>
  <w:style w:type="character" w:customStyle="1" w:styleId="eop">
    <w:name w:val="eop"/>
    <w:basedOn w:val="Fontepargpadro"/>
    <w:qFormat/>
  </w:style>
  <w:style w:type="character" w:customStyle="1" w:styleId="spellingerror">
    <w:name w:val="spellingerror"/>
    <w:basedOn w:val="Fontepargpadro"/>
    <w:qFormat/>
  </w:style>
  <w:style w:type="character" w:customStyle="1" w:styleId="CorpodetextoChar">
    <w:name w:val="Corpo de texto Char"/>
    <w:basedOn w:val="Fontepargpadro"/>
    <w:link w:val="Corpodetexto"/>
    <w:uiPriority w:val="99"/>
    <w:qFormat/>
    <w:rPr>
      <w:rFonts w:eastAsia="Times New Roman"/>
      <w:sz w:val="24"/>
      <w:szCs w:val="24"/>
      <w:lang w:eastAsia="pt-BR"/>
    </w:rPr>
  </w:style>
  <w:style w:type="paragraph" w:customStyle="1" w:styleId="Nivel10">
    <w:name w:val="Nivel1"/>
    <w:basedOn w:val="Ttulo1"/>
    <w:link w:val="Nivel1Char"/>
    <w:qFormat/>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qFormat/>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pPr>
      <w:ind w:left="720"/>
    </w:pPr>
    <w:rPr>
      <w:rFonts w:eastAsia="Times New Roman" w:cs="Ecofont_Spranq_eco_Sans"/>
    </w:rPr>
  </w:style>
  <w:style w:type="paragraph" w:customStyle="1" w:styleId="Nivel2">
    <w:name w:val="Nivel 2"/>
    <w:qFormat/>
    <w:pPr>
      <w:numPr>
        <w:ilvl w:val="1"/>
        <w:numId w:val="3"/>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pPr>
      <w:numPr>
        <w:ilvl w:val="0"/>
      </w:numPr>
    </w:pPr>
    <w:rPr>
      <w:rFonts w:cs="Arial"/>
      <w:b/>
    </w:rPr>
  </w:style>
  <w:style w:type="paragraph" w:customStyle="1" w:styleId="Nivel3">
    <w:name w:val="Nivel 3"/>
    <w:basedOn w:val="Nivel2"/>
    <w:qFormat/>
    <w:pPr>
      <w:numPr>
        <w:ilvl w:val="2"/>
      </w:numPr>
    </w:pPr>
    <w:rPr>
      <w:rFonts w:cs="Arial"/>
      <w:color w:val="000000"/>
    </w:rPr>
  </w:style>
  <w:style w:type="paragraph" w:customStyle="1" w:styleId="Nivel4">
    <w:name w:val="Nivel 4"/>
    <w:basedOn w:val="Nivel3"/>
    <w:link w:val="Nivel4Char"/>
    <w:qFormat/>
    <w:pPr>
      <w:numPr>
        <w:ilvl w:val="3"/>
      </w:numPr>
    </w:pPr>
    <w:rPr>
      <w:color w:val="auto"/>
    </w:rPr>
  </w:style>
  <w:style w:type="paragraph" w:customStyle="1" w:styleId="Nivel5">
    <w:name w:val="Nivel 5"/>
    <w:basedOn w:val="Nivel4"/>
    <w:qFormat/>
    <w:pPr>
      <w:numPr>
        <w:ilvl w:val="4"/>
      </w:numPr>
      <w:ind w:left="3348" w:hanging="1080"/>
    </w:pPr>
  </w:style>
  <w:style w:type="character" w:customStyle="1" w:styleId="Nivel4Char">
    <w:name w:val="Nivel 4 Char"/>
    <w:basedOn w:val="Fontepargpadro"/>
    <w:link w:val="Nivel4"/>
    <w:qFormat/>
    <w:rPr>
      <w:rFonts w:ascii="Ecofont_Spranq_eco_Sans" w:eastAsia="Arial Unicode MS" w:hAnsi="Ecofont_Spranq_eco_Sans" w:cs="Arial"/>
      <w:lang w:eastAsia="pt-BR"/>
    </w:rPr>
  </w:style>
  <w:style w:type="paragraph" w:customStyle="1" w:styleId="textbody">
    <w:name w:val="textbody"/>
    <w:basedOn w:val="Normal"/>
    <w:qFormat/>
    <w:pPr>
      <w:spacing w:before="100" w:beforeAutospacing="1" w:after="100" w:afterAutospacing="1"/>
    </w:pPr>
    <w:rPr>
      <w:rFonts w:ascii="Times New Roman" w:eastAsia="Times New Roman" w:hAnsi="Times New Roman" w:cs="Times New Roman"/>
    </w:rPr>
  </w:style>
  <w:style w:type="paragraph" w:customStyle="1" w:styleId="Standard">
    <w:name w:val="Standard"/>
    <w:qFormat/>
    <w:pPr>
      <w:widowControl w:val="0"/>
      <w:suppressAutoHyphens/>
      <w:textAlignment w:val="baseline"/>
    </w:pPr>
    <w:rPr>
      <w:rFonts w:eastAsia="SimSun" w:cs="Mangal"/>
      <w:kern w:val="2"/>
      <w:sz w:val="24"/>
      <w:lang w:eastAsia="en-US"/>
    </w:rPr>
  </w:style>
  <w:style w:type="character" w:customStyle="1" w:styleId="LinkdaInternet">
    <w:name w:val="Link da Internet"/>
    <w:basedOn w:val="Fontepargpadro"/>
    <w:qFormat/>
    <w:rPr>
      <w:color w:val="000080"/>
      <w:u w:val="single"/>
    </w:rPr>
  </w:style>
  <w:style w:type="paragraph" w:customStyle="1" w:styleId="Rodap1">
    <w:name w:val="Rodapé1"/>
    <w:basedOn w:val="Normal"/>
    <w:uiPriority w:val="99"/>
    <w:qFormat/>
    <w:pPr>
      <w:suppressLineNumbers/>
      <w:tabs>
        <w:tab w:val="center" w:pos="4252"/>
        <w:tab w:val="right" w:pos="8504"/>
      </w:tabs>
    </w:pPr>
  </w:style>
  <w:style w:type="paragraph" w:customStyle="1" w:styleId="Cabealho1">
    <w:name w:val="Cabeçalho1"/>
    <w:basedOn w:val="Normal"/>
    <w:qFormat/>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comprasgovernamentais.gov.br/" TargetMode="External"/><Relationship Id="rId18" Type="http://schemas.openxmlformats.org/officeDocument/2006/relationships/hyperlink" Target="http://www.comprasgovernamentais.gov.b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licitacao@ifpb.edu.br"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ortaldatransparencia.gov.br/cei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ifpb.edu.br/transparencia/licitaco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BD3A4D-46FC-4C9D-A646-0B0B22B0418A}">
  <ds:schemaRefs/>
</ds:datastoreItem>
</file>

<file path=customXml/itemProps3.xml><?xml version="1.0" encoding="utf-8"?>
<ds:datastoreItem xmlns:ds="http://schemas.openxmlformats.org/officeDocument/2006/customXml" ds:itemID="{2A8026C8-13C9-446B-B0AD-FCFED6FC2978}">
  <ds:schemaRefs/>
</ds:datastoreItem>
</file>

<file path=customXml/itemProps4.xml><?xml version="1.0" encoding="utf-8"?>
<ds:datastoreItem xmlns:ds="http://schemas.openxmlformats.org/officeDocument/2006/customXml" ds:itemID="{7C541C99-BA1C-408F-8BE9-FD886FF1D685}">
  <ds:schemaRefs/>
</ds:datastoreItem>
</file>

<file path=customXml/itemProps5.xml><?xml version="1.0" encoding="utf-8"?>
<ds:datastoreItem xmlns:ds="http://schemas.openxmlformats.org/officeDocument/2006/customXml" ds:itemID="{B207794B-E515-4F43-BE70-5E8853C8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TotalTime>
  <Pages>25</Pages>
  <Words>8742</Words>
  <Characters>48284</Characters>
  <Application>Microsoft Office Word</Application>
  <DocSecurity>0</DocSecurity>
  <Lines>402</Lines>
  <Paragraphs>113</Paragraphs>
  <ScaleCrop>false</ScaleCrop>
  <Company>AGU</Company>
  <LinksUpToDate>false</LinksUpToDate>
  <CharactersWithSpaces>56913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IFPB</cp:lastModifiedBy>
  <cp:revision>4</cp:revision>
  <cp:lastPrinted>2019-10-10T16:52:00Z</cp:lastPrinted>
  <dcterms:created xsi:type="dcterms:W3CDTF">2020-05-22T19:57:00Z</dcterms:created>
  <dcterms:modified xsi:type="dcterms:W3CDTF">2020-10-01T13:27:00Z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1046-11.2.0.9684</vt:lpwstr>
  </property>
</Properties>
</file>